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42D6" w14:textId="70D9223D" w:rsidR="00F768FE" w:rsidRDefault="0BB92172" w:rsidP="0C4F9A99">
      <w:r>
        <w:rPr>
          <w:noProof/>
        </w:rPr>
        <w:drawing>
          <wp:inline distT="0" distB="0" distL="0" distR="0" wp14:anchorId="5825C049" wp14:editId="3A3CED51">
            <wp:extent cx="2507582" cy="595550"/>
            <wp:effectExtent l="0" t="0" r="0" b="0"/>
            <wp:docPr id="2146672915" name="Picture 214667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7582" cy="595550"/>
                    </a:xfrm>
                    <a:prstGeom prst="rect">
                      <a:avLst/>
                    </a:prstGeom>
                  </pic:spPr>
                </pic:pic>
              </a:graphicData>
            </a:graphic>
          </wp:inline>
        </w:drawing>
      </w:r>
    </w:p>
    <w:p w14:paraId="2C078E63" w14:textId="1DFB2135" w:rsidR="00F768FE" w:rsidRDefault="78C42671" w:rsidP="0C4F9A99">
      <w:pPr>
        <w:jc w:val="center"/>
        <w:rPr>
          <w:b/>
          <w:bCs/>
          <w:sz w:val="36"/>
          <w:szCs w:val="36"/>
        </w:rPr>
      </w:pPr>
      <w:r w:rsidRPr="0C4F9A99">
        <w:rPr>
          <w:b/>
          <w:bCs/>
          <w:sz w:val="36"/>
          <w:szCs w:val="36"/>
        </w:rPr>
        <w:t>HEALTH OCCUPATIONS TEACHER CHECKLIST</w:t>
      </w:r>
    </w:p>
    <w:p w14:paraId="3606F77D" w14:textId="5044F79D" w:rsidR="4396B229" w:rsidRDefault="78C42671" w:rsidP="0C4F9A99">
      <w:pPr>
        <w:rPr>
          <w:b/>
          <w:bCs/>
          <w:sz w:val="24"/>
          <w:szCs w:val="24"/>
        </w:rPr>
      </w:pPr>
      <w:r w:rsidRPr="0C4F9A99">
        <w:rPr>
          <w:rFonts w:eastAsiaTheme="minorEastAsia"/>
          <w:b/>
          <w:bCs/>
          <w:sz w:val="24"/>
          <w:szCs w:val="24"/>
        </w:rPr>
        <w:t>Preparation for Orientation</w:t>
      </w:r>
      <w:r w:rsidR="4396B229" w:rsidRPr="0C4F9A99">
        <w:rPr>
          <w:rFonts w:eastAsiaTheme="minorEastAsia"/>
          <w:b/>
          <w:bCs/>
          <w:sz w:val="24"/>
          <w:szCs w:val="24"/>
        </w:rPr>
        <w:t>:</w:t>
      </w:r>
    </w:p>
    <w:p w14:paraId="398B7D49" w14:textId="63FAD0C1" w:rsidR="16DD7C13" w:rsidRDefault="16DD7C13" w:rsidP="0C4F9A99">
      <w:pPr>
        <w:pStyle w:val="ListParagraph"/>
        <w:numPr>
          <w:ilvl w:val="0"/>
          <w:numId w:val="1"/>
        </w:numPr>
        <w:rPr>
          <w:sz w:val="24"/>
          <w:szCs w:val="24"/>
        </w:rPr>
      </w:pPr>
      <w:r w:rsidRPr="0C4F9A99">
        <w:rPr>
          <w:rFonts w:eastAsiaTheme="minorEastAsia"/>
          <w:sz w:val="24"/>
          <w:szCs w:val="24"/>
        </w:rPr>
        <w:t xml:space="preserve">Please ensure all students </w:t>
      </w:r>
      <w:r w:rsidR="500E0DE9" w:rsidRPr="0C4F9A99">
        <w:rPr>
          <w:rFonts w:eastAsiaTheme="minorEastAsia"/>
          <w:sz w:val="24"/>
          <w:szCs w:val="24"/>
        </w:rPr>
        <w:t xml:space="preserve">meet the following requirements to be part of Health Occupations </w:t>
      </w:r>
      <w:r w:rsidR="00C64683">
        <w:rPr>
          <w:rFonts w:eastAsiaTheme="minorEastAsia"/>
          <w:sz w:val="24"/>
          <w:szCs w:val="24"/>
        </w:rPr>
        <w:t>j</w:t>
      </w:r>
      <w:r w:rsidR="500E0DE9" w:rsidRPr="0C4F9A99">
        <w:rPr>
          <w:rFonts w:eastAsiaTheme="minorEastAsia"/>
          <w:sz w:val="24"/>
          <w:szCs w:val="24"/>
        </w:rPr>
        <w:t>ob shadowing at St. Charles:</w:t>
      </w:r>
    </w:p>
    <w:p w14:paraId="79D24A72" w14:textId="77777777" w:rsidR="00A57DB5" w:rsidRPr="00A57DB5" w:rsidRDefault="00A57DB5" w:rsidP="00A57DB5">
      <w:pPr>
        <w:numPr>
          <w:ilvl w:val="1"/>
          <w:numId w:val="1"/>
        </w:numPr>
        <w:shd w:val="clear" w:color="auto" w:fill="FFFFFF"/>
        <w:spacing w:beforeAutospacing="1" w:after="0" w:afterAutospacing="1" w:line="240" w:lineRule="auto"/>
        <w:rPr>
          <w:rFonts w:eastAsia="Times New Roman" w:cstheme="minorHAnsi"/>
          <w:color w:val="000000"/>
        </w:rPr>
      </w:pPr>
      <w:r w:rsidRPr="00A57DB5">
        <w:rPr>
          <w:rFonts w:eastAsia="Times New Roman" w:cstheme="minorHAnsi"/>
          <w:color w:val="000000"/>
          <w:sz w:val="24"/>
          <w:szCs w:val="24"/>
          <w:bdr w:val="none" w:sz="0" w:space="0" w:color="auto" w:frame="1"/>
        </w:rPr>
        <w:t>Seniors only at St. Charles Bend, Juniors/Seniors only at Northern campuses </w:t>
      </w:r>
    </w:p>
    <w:p w14:paraId="137EEA95" w14:textId="77777777" w:rsidR="00A57DB5" w:rsidRPr="00A57DB5" w:rsidRDefault="00A57DB5" w:rsidP="00A57DB5">
      <w:pPr>
        <w:numPr>
          <w:ilvl w:val="1"/>
          <w:numId w:val="1"/>
        </w:numPr>
        <w:shd w:val="clear" w:color="auto" w:fill="FFFFFF"/>
        <w:spacing w:beforeAutospacing="1" w:after="0" w:afterAutospacing="1" w:line="240" w:lineRule="auto"/>
        <w:rPr>
          <w:rFonts w:eastAsia="Times New Roman" w:cstheme="minorHAnsi"/>
          <w:color w:val="000000"/>
        </w:rPr>
      </w:pPr>
      <w:r w:rsidRPr="00A57DB5">
        <w:rPr>
          <w:rFonts w:eastAsia="Times New Roman" w:cstheme="minorHAnsi"/>
          <w:color w:val="000000"/>
          <w:sz w:val="24"/>
          <w:szCs w:val="24"/>
          <w:bdr w:val="none" w:sz="0" w:space="0" w:color="auto" w:frame="1"/>
        </w:rPr>
        <w:t>Students must be in good academic standing and exhibit a high level of responsibility and maturity.  </w:t>
      </w:r>
    </w:p>
    <w:p w14:paraId="06FA10A7" w14:textId="16FD37A1" w:rsidR="00A57DB5" w:rsidRPr="00A57DB5" w:rsidRDefault="00A57DB5" w:rsidP="00A57DB5">
      <w:pPr>
        <w:numPr>
          <w:ilvl w:val="1"/>
          <w:numId w:val="1"/>
        </w:numPr>
        <w:shd w:val="clear" w:color="auto" w:fill="FFFFFF"/>
        <w:spacing w:beforeAutospacing="1" w:after="0" w:afterAutospacing="1" w:line="240" w:lineRule="auto"/>
        <w:rPr>
          <w:rFonts w:eastAsia="Times New Roman" w:cstheme="minorHAnsi"/>
          <w:color w:val="000000"/>
        </w:rPr>
      </w:pPr>
      <w:r w:rsidRPr="00A57DB5">
        <w:rPr>
          <w:rFonts w:eastAsia="Times New Roman" w:cstheme="minorHAnsi"/>
          <w:color w:val="000000"/>
          <w:sz w:val="24"/>
          <w:szCs w:val="24"/>
          <w:bdr w:val="none" w:sz="0" w:space="0" w:color="auto" w:frame="1"/>
        </w:rPr>
        <w:t xml:space="preserve">Students must be </w:t>
      </w:r>
      <w:r>
        <w:rPr>
          <w:rFonts w:eastAsia="Times New Roman" w:cstheme="minorHAnsi"/>
          <w:color w:val="000000"/>
          <w:sz w:val="24"/>
          <w:szCs w:val="24"/>
          <w:bdr w:val="none" w:sz="0" w:space="0" w:color="auto" w:frame="1"/>
        </w:rPr>
        <w:t>punctual</w:t>
      </w:r>
      <w:r w:rsidRPr="00A57DB5">
        <w:rPr>
          <w:rFonts w:eastAsia="Times New Roman" w:cstheme="minorHAnsi"/>
          <w:color w:val="000000"/>
          <w:sz w:val="24"/>
          <w:szCs w:val="24"/>
          <w:bdr w:val="none" w:sz="0" w:space="0" w:color="auto" w:frame="1"/>
        </w:rPr>
        <w:t>, committed to their rotations, and engaged while at rotations</w:t>
      </w:r>
    </w:p>
    <w:p w14:paraId="425D84D3" w14:textId="03ED2D61" w:rsidR="00A57DB5" w:rsidRPr="00A57DB5" w:rsidRDefault="00A57DB5" w:rsidP="00A57DB5">
      <w:pPr>
        <w:numPr>
          <w:ilvl w:val="1"/>
          <w:numId w:val="1"/>
        </w:numPr>
        <w:shd w:val="clear" w:color="auto" w:fill="FFFFFF"/>
        <w:spacing w:beforeAutospacing="1" w:after="0" w:afterAutospacing="1" w:line="240" w:lineRule="auto"/>
        <w:rPr>
          <w:rFonts w:eastAsia="Times New Roman" w:cstheme="minorHAnsi"/>
          <w:color w:val="000000"/>
        </w:rPr>
      </w:pPr>
      <w:r w:rsidRPr="00A57DB5">
        <w:rPr>
          <w:rFonts w:eastAsia="Times New Roman" w:cstheme="minorHAnsi"/>
          <w:color w:val="000000"/>
          <w:sz w:val="24"/>
          <w:szCs w:val="24"/>
          <w:bdr w:val="none" w:sz="0" w:space="0" w:color="auto" w:frame="1"/>
        </w:rPr>
        <w:t xml:space="preserve">Please look at students' past attendance records-- we cannot accept students who have a history of mediocre attendance </w:t>
      </w:r>
    </w:p>
    <w:p w14:paraId="18BD684C" w14:textId="77777777" w:rsidR="00A57DB5" w:rsidRPr="00A57DB5" w:rsidRDefault="00A57DB5" w:rsidP="00A57DB5">
      <w:pPr>
        <w:numPr>
          <w:ilvl w:val="1"/>
          <w:numId w:val="1"/>
        </w:numPr>
        <w:shd w:val="clear" w:color="auto" w:fill="FFFFFF"/>
        <w:spacing w:beforeAutospacing="1" w:after="0" w:afterAutospacing="1" w:line="240" w:lineRule="auto"/>
        <w:rPr>
          <w:rFonts w:eastAsia="Times New Roman" w:cstheme="minorHAnsi"/>
          <w:color w:val="000000"/>
        </w:rPr>
      </w:pPr>
      <w:r w:rsidRPr="00A57DB5">
        <w:rPr>
          <w:rFonts w:eastAsia="Times New Roman" w:cstheme="minorHAnsi"/>
          <w:color w:val="000000"/>
          <w:sz w:val="24"/>
          <w:szCs w:val="24"/>
          <w:bdr w:val="none" w:sz="0" w:space="0" w:color="auto" w:frame="1"/>
        </w:rPr>
        <w:t>Students should have a strong desire to pursue a job in healthcare </w:t>
      </w:r>
    </w:p>
    <w:p w14:paraId="3556F6B0" w14:textId="77777777" w:rsidR="00A57DB5" w:rsidRPr="00A57DB5" w:rsidRDefault="00A57DB5" w:rsidP="00A57DB5">
      <w:pPr>
        <w:numPr>
          <w:ilvl w:val="1"/>
          <w:numId w:val="1"/>
        </w:numPr>
        <w:shd w:val="clear" w:color="auto" w:fill="FFFFFF"/>
        <w:spacing w:beforeAutospacing="1" w:after="0" w:afterAutospacing="1" w:line="240" w:lineRule="auto"/>
        <w:rPr>
          <w:rFonts w:eastAsia="Times New Roman" w:cstheme="minorHAnsi"/>
          <w:color w:val="000000"/>
        </w:rPr>
      </w:pPr>
      <w:r w:rsidRPr="00A57DB5">
        <w:rPr>
          <w:rFonts w:eastAsia="Times New Roman" w:cstheme="minorHAnsi"/>
          <w:color w:val="000000"/>
          <w:sz w:val="24"/>
          <w:szCs w:val="24"/>
          <w:bdr w:val="none" w:sz="0" w:space="0" w:color="auto" w:frame="1"/>
        </w:rPr>
        <w:t xml:space="preserve">Students should have completed a Health Occupations 1 class already, or other preparatory science classes to have baseline health knowledge (anatomy and physiology, biology, </w:t>
      </w:r>
      <w:proofErr w:type="spellStart"/>
      <w:r w:rsidRPr="00A57DB5">
        <w:rPr>
          <w:rFonts w:eastAsia="Times New Roman" w:cstheme="minorHAnsi"/>
          <w:color w:val="000000"/>
          <w:sz w:val="24"/>
          <w:szCs w:val="24"/>
          <w:bdr w:val="none" w:sz="0" w:space="0" w:color="auto" w:frame="1"/>
        </w:rPr>
        <w:t>etc</w:t>
      </w:r>
      <w:proofErr w:type="spellEnd"/>
      <w:r w:rsidRPr="00A57DB5">
        <w:rPr>
          <w:rFonts w:eastAsia="Times New Roman" w:cstheme="minorHAnsi"/>
          <w:color w:val="000000"/>
          <w:sz w:val="24"/>
          <w:szCs w:val="24"/>
          <w:bdr w:val="none" w:sz="0" w:space="0" w:color="auto" w:frame="1"/>
        </w:rPr>
        <w:t>)</w:t>
      </w:r>
    </w:p>
    <w:p w14:paraId="75A4275C" w14:textId="77777777" w:rsidR="00C30378" w:rsidRDefault="00C30378" w:rsidP="00C30378">
      <w:pPr>
        <w:pStyle w:val="ListParagraph"/>
        <w:ind w:left="1440"/>
        <w:rPr>
          <w:rFonts w:eastAsiaTheme="minorEastAsia"/>
          <w:sz w:val="24"/>
          <w:szCs w:val="24"/>
        </w:rPr>
      </w:pPr>
    </w:p>
    <w:p w14:paraId="44D11133" w14:textId="1CD2F52E" w:rsidR="4E45F210" w:rsidRDefault="4E45F210" w:rsidP="0C4F9A99">
      <w:pPr>
        <w:pStyle w:val="ListParagraph"/>
        <w:numPr>
          <w:ilvl w:val="0"/>
          <w:numId w:val="1"/>
        </w:numPr>
        <w:rPr>
          <w:sz w:val="24"/>
          <w:szCs w:val="24"/>
        </w:rPr>
      </w:pPr>
      <w:r w:rsidRPr="0C4F9A99">
        <w:rPr>
          <w:sz w:val="24"/>
          <w:szCs w:val="24"/>
        </w:rPr>
        <w:t xml:space="preserve">Fill out the </w:t>
      </w:r>
      <w:r w:rsidRPr="0C4F9A99">
        <w:rPr>
          <w:sz w:val="24"/>
          <w:szCs w:val="24"/>
          <w:highlight w:val="yellow"/>
        </w:rPr>
        <w:t>Principal Recommendation form</w:t>
      </w:r>
      <w:r w:rsidRPr="0C4F9A99">
        <w:rPr>
          <w:sz w:val="24"/>
          <w:szCs w:val="24"/>
        </w:rPr>
        <w:t xml:space="preserve"> with student information and have your principal sign.  Please bring this form with you to orientation</w:t>
      </w:r>
      <w:r w:rsidR="00616C40">
        <w:rPr>
          <w:sz w:val="24"/>
          <w:szCs w:val="24"/>
        </w:rPr>
        <w:t>.</w:t>
      </w:r>
    </w:p>
    <w:p w14:paraId="14131F15" w14:textId="77777777" w:rsidR="00C30378" w:rsidRDefault="00C30378" w:rsidP="00C30378">
      <w:pPr>
        <w:pStyle w:val="ListParagraph"/>
        <w:rPr>
          <w:sz w:val="24"/>
          <w:szCs w:val="24"/>
        </w:rPr>
      </w:pPr>
    </w:p>
    <w:p w14:paraId="4DF081D1" w14:textId="5718D961" w:rsidR="4396B229" w:rsidRPr="000E41F9" w:rsidRDefault="00956DBE" w:rsidP="000E41F9">
      <w:pPr>
        <w:pStyle w:val="ListParagraph"/>
        <w:numPr>
          <w:ilvl w:val="0"/>
          <w:numId w:val="1"/>
        </w:numPr>
        <w:spacing w:before="240"/>
        <w:rPr>
          <w:sz w:val="24"/>
          <w:szCs w:val="24"/>
        </w:rPr>
      </w:pPr>
      <w:r>
        <w:rPr>
          <w:sz w:val="24"/>
          <w:szCs w:val="24"/>
        </w:rPr>
        <w:t xml:space="preserve">Print </w:t>
      </w:r>
      <w:r w:rsidR="51E5764D" w:rsidRPr="0C4F9A99">
        <w:rPr>
          <w:sz w:val="24"/>
          <w:szCs w:val="24"/>
        </w:rPr>
        <w:t xml:space="preserve">out </w:t>
      </w:r>
      <w:r w:rsidR="4D41CB80" w:rsidRPr="0C4F9A99">
        <w:rPr>
          <w:sz w:val="24"/>
          <w:szCs w:val="24"/>
        </w:rPr>
        <w:t>w</w:t>
      </w:r>
      <w:r w:rsidR="51E5764D" w:rsidRPr="0C4F9A99">
        <w:rPr>
          <w:sz w:val="24"/>
          <w:szCs w:val="24"/>
        </w:rPr>
        <w:t>aiver forms</w:t>
      </w:r>
      <w:r>
        <w:rPr>
          <w:sz w:val="24"/>
          <w:szCs w:val="24"/>
        </w:rPr>
        <w:t xml:space="preserve"> from our website (</w:t>
      </w:r>
      <w:hyperlink r:id="rId9" w:history="1">
        <w:r w:rsidR="008E5E86">
          <w:rPr>
            <w:rStyle w:val="Hyperlink"/>
          </w:rPr>
          <w:t>Health Occupations — Cascades East AHEC</w:t>
        </w:r>
      </w:hyperlink>
      <w:r w:rsidR="008E5E86">
        <w:t xml:space="preserve">) </w:t>
      </w:r>
      <w:r w:rsidR="00C47C2E">
        <w:t xml:space="preserve">or </w:t>
      </w:r>
      <w:r w:rsidR="00C47C2E" w:rsidRPr="00C47C2E">
        <w:rPr>
          <w:sz w:val="24"/>
          <w:szCs w:val="24"/>
        </w:rPr>
        <w:t>from the online application itself</w:t>
      </w:r>
      <w:r w:rsidR="00C47C2E">
        <w:t xml:space="preserve"> </w:t>
      </w:r>
      <w:r w:rsidR="008E5E86">
        <w:rPr>
          <w:sz w:val="24"/>
          <w:szCs w:val="24"/>
        </w:rPr>
        <w:t xml:space="preserve">and have </w:t>
      </w:r>
      <w:r w:rsidR="51E5764D" w:rsidRPr="0C4F9A99">
        <w:rPr>
          <w:sz w:val="24"/>
          <w:szCs w:val="24"/>
        </w:rPr>
        <w:t>students</w:t>
      </w:r>
      <w:r w:rsidR="008E5E86">
        <w:rPr>
          <w:sz w:val="24"/>
          <w:szCs w:val="24"/>
        </w:rPr>
        <w:t xml:space="preserve"> fill out,</w:t>
      </w:r>
      <w:r w:rsidR="51E5764D" w:rsidRPr="0C4F9A99">
        <w:rPr>
          <w:sz w:val="24"/>
          <w:szCs w:val="24"/>
        </w:rPr>
        <w:t xml:space="preserve"> sign</w:t>
      </w:r>
      <w:r w:rsidR="008E5E86">
        <w:rPr>
          <w:sz w:val="24"/>
          <w:szCs w:val="24"/>
        </w:rPr>
        <w:t>,</w:t>
      </w:r>
      <w:r w:rsidR="51E5764D" w:rsidRPr="0C4F9A99">
        <w:rPr>
          <w:sz w:val="24"/>
          <w:szCs w:val="24"/>
        </w:rPr>
        <w:t xml:space="preserve"> and bring home to parents to sign</w:t>
      </w:r>
      <w:r w:rsidR="00C30378">
        <w:rPr>
          <w:sz w:val="24"/>
          <w:szCs w:val="24"/>
        </w:rPr>
        <w:t xml:space="preserve"> </w:t>
      </w:r>
      <w:r w:rsidR="008E5E86">
        <w:rPr>
          <w:sz w:val="24"/>
          <w:szCs w:val="24"/>
        </w:rPr>
        <w:t xml:space="preserve">if they are under 18.  </w:t>
      </w:r>
      <w:r w:rsidR="008E5E86" w:rsidRPr="008E5E86">
        <w:rPr>
          <w:b/>
          <w:bCs/>
          <w:i/>
          <w:iCs/>
          <w:sz w:val="24"/>
          <w:szCs w:val="24"/>
        </w:rPr>
        <w:t>Please check the forms for completion and that they have the required signatures prior to having students upload the form to their application.</w:t>
      </w:r>
      <w:r w:rsidR="008E5E86">
        <w:rPr>
          <w:sz w:val="24"/>
          <w:szCs w:val="24"/>
        </w:rPr>
        <w:t xml:space="preserve">  </w:t>
      </w:r>
      <w:r w:rsidR="000E41F9">
        <w:rPr>
          <w:sz w:val="24"/>
          <w:szCs w:val="24"/>
        </w:rPr>
        <w:t xml:space="preserve">If students choose to fill out the forms digitally, please ensure they have digital signatures, not typed in names, on any signature line.  </w:t>
      </w:r>
      <w:r w:rsidR="00791A42" w:rsidRPr="000E41F9">
        <w:rPr>
          <w:sz w:val="24"/>
          <w:szCs w:val="24"/>
        </w:rPr>
        <w:t>The</w:t>
      </w:r>
      <w:r w:rsidR="008E5E86" w:rsidRPr="000E41F9">
        <w:rPr>
          <w:sz w:val="24"/>
          <w:szCs w:val="24"/>
        </w:rPr>
        <w:t>se are the three</w:t>
      </w:r>
      <w:r w:rsidR="00791A42" w:rsidRPr="000E41F9">
        <w:rPr>
          <w:sz w:val="24"/>
          <w:szCs w:val="24"/>
        </w:rPr>
        <w:t xml:space="preserve"> forms </w:t>
      </w:r>
      <w:r w:rsidR="008E5E86" w:rsidRPr="000E41F9">
        <w:rPr>
          <w:sz w:val="24"/>
          <w:szCs w:val="24"/>
        </w:rPr>
        <w:t xml:space="preserve">to be </w:t>
      </w:r>
      <w:r w:rsidR="00791A42" w:rsidRPr="000E41F9">
        <w:rPr>
          <w:sz w:val="24"/>
          <w:szCs w:val="24"/>
        </w:rPr>
        <w:t xml:space="preserve">filled out prior to completing the application.  </w:t>
      </w:r>
    </w:p>
    <w:p w14:paraId="2F04B571" w14:textId="7F796028" w:rsidR="4396B229" w:rsidRDefault="2BB43AEF" w:rsidP="0C4F9A99">
      <w:pPr>
        <w:pStyle w:val="ListParagraph"/>
        <w:numPr>
          <w:ilvl w:val="1"/>
          <w:numId w:val="1"/>
        </w:numPr>
        <w:rPr>
          <w:sz w:val="24"/>
          <w:szCs w:val="24"/>
          <w:highlight w:val="yellow"/>
        </w:rPr>
      </w:pPr>
      <w:r w:rsidRPr="0C4F9A99">
        <w:rPr>
          <w:sz w:val="24"/>
          <w:szCs w:val="24"/>
          <w:highlight w:val="yellow"/>
        </w:rPr>
        <w:t xml:space="preserve">2 Step Tb </w:t>
      </w:r>
      <w:r w:rsidR="1DA081D8" w:rsidRPr="0C4F9A99">
        <w:rPr>
          <w:sz w:val="24"/>
          <w:szCs w:val="24"/>
          <w:highlight w:val="yellow"/>
        </w:rPr>
        <w:t>Permission</w:t>
      </w:r>
      <w:r w:rsidRPr="0C4F9A99">
        <w:rPr>
          <w:sz w:val="24"/>
          <w:szCs w:val="24"/>
          <w:highlight w:val="yellow"/>
        </w:rPr>
        <w:t xml:space="preserve"> Form</w:t>
      </w:r>
    </w:p>
    <w:p w14:paraId="708F6797" w14:textId="76D0BFF2" w:rsidR="4396B229" w:rsidRDefault="2BB43AEF" w:rsidP="0C4F9A99">
      <w:pPr>
        <w:pStyle w:val="ListParagraph"/>
        <w:numPr>
          <w:ilvl w:val="1"/>
          <w:numId w:val="1"/>
        </w:numPr>
        <w:rPr>
          <w:sz w:val="24"/>
          <w:szCs w:val="24"/>
          <w:highlight w:val="yellow"/>
        </w:rPr>
      </w:pPr>
      <w:r w:rsidRPr="0C4F9A99">
        <w:rPr>
          <w:sz w:val="24"/>
          <w:szCs w:val="24"/>
          <w:highlight w:val="yellow"/>
        </w:rPr>
        <w:t>Co</w:t>
      </w:r>
      <w:r w:rsidR="0191D8DA" w:rsidRPr="0C4F9A99">
        <w:rPr>
          <w:sz w:val="24"/>
          <w:szCs w:val="24"/>
          <w:highlight w:val="yellow"/>
        </w:rPr>
        <w:t>mpliance and</w:t>
      </w:r>
      <w:r w:rsidRPr="0C4F9A99">
        <w:rPr>
          <w:sz w:val="24"/>
          <w:szCs w:val="24"/>
          <w:highlight w:val="yellow"/>
        </w:rPr>
        <w:t xml:space="preserve"> </w:t>
      </w:r>
      <w:r w:rsidR="0191D8DA" w:rsidRPr="0C4F9A99">
        <w:rPr>
          <w:sz w:val="24"/>
          <w:szCs w:val="24"/>
          <w:highlight w:val="yellow"/>
        </w:rPr>
        <w:t xml:space="preserve">Privacy Attestation </w:t>
      </w:r>
      <w:r w:rsidRPr="0C4F9A99">
        <w:rPr>
          <w:sz w:val="24"/>
          <w:szCs w:val="24"/>
          <w:highlight w:val="yellow"/>
        </w:rPr>
        <w:t>Form</w:t>
      </w:r>
    </w:p>
    <w:p w14:paraId="2656821B" w14:textId="6BA4F315" w:rsidR="4396B229" w:rsidRDefault="6DB5E9F0" w:rsidP="0C4F9A99">
      <w:pPr>
        <w:pStyle w:val="ListParagraph"/>
        <w:numPr>
          <w:ilvl w:val="1"/>
          <w:numId w:val="1"/>
        </w:numPr>
        <w:rPr>
          <w:sz w:val="24"/>
          <w:szCs w:val="24"/>
          <w:highlight w:val="yellow"/>
        </w:rPr>
      </w:pPr>
      <w:r w:rsidRPr="0C4F9A99">
        <w:rPr>
          <w:sz w:val="24"/>
          <w:szCs w:val="24"/>
          <w:highlight w:val="yellow"/>
        </w:rPr>
        <w:t>Confidentiality/</w:t>
      </w:r>
      <w:r w:rsidR="00A20D27">
        <w:rPr>
          <w:sz w:val="24"/>
          <w:szCs w:val="24"/>
          <w:highlight w:val="yellow"/>
        </w:rPr>
        <w:t>P</w:t>
      </w:r>
      <w:r w:rsidRPr="0C4F9A99">
        <w:rPr>
          <w:sz w:val="24"/>
          <w:szCs w:val="24"/>
          <w:highlight w:val="yellow"/>
        </w:rPr>
        <w:t>ermission</w:t>
      </w:r>
      <w:r w:rsidR="2BB43AEF" w:rsidRPr="0C4F9A99">
        <w:rPr>
          <w:sz w:val="24"/>
          <w:szCs w:val="24"/>
          <w:highlight w:val="yellow"/>
        </w:rPr>
        <w:t xml:space="preserve"> Form</w:t>
      </w:r>
    </w:p>
    <w:p w14:paraId="4B792EC8" w14:textId="77777777" w:rsidR="00C30378" w:rsidRDefault="00C30378" w:rsidP="00C30378">
      <w:pPr>
        <w:pStyle w:val="ListParagraph"/>
        <w:ind w:left="1440"/>
        <w:rPr>
          <w:sz w:val="24"/>
          <w:szCs w:val="24"/>
          <w:highlight w:val="yellow"/>
        </w:rPr>
      </w:pPr>
    </w:p>
    <w:p w14:paraId="25B2A134" w14:textId="711A97EF" w:rsidR="4396B229" w:rsidRDefault="74DD1417" w:rsidP="0C4F9A99">
      <w:pPr>
        <w:pStyle w:val="ListParagraph"/>
        <w:numPr>
          <w:ilvl w:val="0"/>
          <w:numId w:val="1"/>
        </w:numPr>
        <w:rPr>
          <w:sz w:val="24"/>
          <w:szCs w:val="24"/>
        </w:rPr>
      </w:pPr>
      <w:r w:rsidRPr="0C4F9A99">
        <w:rPr>
          <w:sz w:val="24"/>
          <w:szCs w:val="24"/>
        </w:rPr>
        <w:t xml:space="preserve">Coordinate 2-Step TB Skin Tests with your school nurse.  All students need their first test done and read before their first rotation at the hospital. Your nurse will have all of the </w:t>
      </w:r>
      <w:r w:rsidR="372550EC" w:rsidRPr="0C4F9A99">
        <w:rPr>
          <w:sz w:val="24"/>
          <w:szCs w:val="24"/>
        </w:rPr>
        <w:t>TB supplies</w:t>
      </w:r>
      <w:r w:rsidR="00197A91">
        <w:rPr>
          <w:sz w:val="24"/>
          <w:szCs w:val="24"/>
        </w:rPr>
        <w:t>.  Please send students to the nurse with the</w:t>
      </w:r>
      <w:r w:rsidR="764D10A7" w:rsidRPr="0C4F9A99">
        <w:rPr>
          <w:sz w:val="24"/>
          <w:szCs w:val="24"/>
        </w:rPr>
        <w:t xml:space="preserve"> </w:t>
      </w:r>
      <w:r w:rsidR="5E580BFB" w:rsidRPr="0C4F9A99">
        <w:rPr>
          <w:sz w:val="24"/>
          <w:szCs w:val="24"/>
          <w:highlight w:val="yellow"/>
        </w:rPr>
        <w:t>TB Test Results Form</w:t>
      </w:r>
      <w:r w:rsidR="764D10A7" w:rsidRPr="0C4F9A99">
        <w:rPr>
          <w:sz w:val="24"/>
          <w:szCs w:val="24"/>
        </w:rPr>
        <w:t xml:space="preserve"> </w:t>
      </w:r>
      <w:r w:rsidR="00197A91">
        <w:rPr>
          <w:sz w:val="24"/>
          <w:szCs w:val="24"/>
        </w:rPr>
        <w:t xml:space="preserve">and return this form to CEAHEC after both tests are complete.  </w:t>
      </w:r>
    </w:p>
    <w:p w14:paraId="6FC36933" w14:textId="77777777" w:rsidR="00791A42" w:rsidRDefault="00791A42" w:rsidP="00791A42">
      <w:pPr>
        <w:pStyle w:val="ListParagraph"/>
        <w:rPr>
          <w:sz w:val="24"/>
          <w:szCs w:val="24"/>
        </w:rPr>
      </w:pPr>
    </w:p>
    <w:p w14:paraId="6B1A739E" w14:textId="202FBB6E" w:rsidR="2BB880A3" w:rsidRDefault="361E63B5" w:rsidP="00791A42">
      <w:pPr>
        <w:pStyle w:val="ListParagraph"/>
        <w:numPr>
          <w:ilvl w:val="0"/>
          <w:numId w:val="2"/>
        </w:numPr>
        <w:spacing w:before="240"/>
        <w:rPr>
          <w:rFonts w:eastAsiaTheme="minorEastAsia"/>
          <w:b/>
          <w:bCs/>
          <w:sz w:val="24"/>
          <w:szCs w:val="24"/>
        </w:rPr>
      </w:pPr>
      <w:r w:rsidRPr="0C4F9A99">
        <w:rPr>
          <w:rFonts w:eastAsiaTheme="minorEastAsia"/>
          <w:sz w:val="24"/>
          <w:szCs w:val="24"/>
        </w:rPr>
        <w:lastRenderedPageBreak/>
        <w:t>Direct</w:t>
      </w:r>
      <w:r w:rsidR="74EFA8F1" w:rsidRPr="0C4F9A99">
        <w:rPr>
          <w:rFonts w:eastAsiaTheme="minorEastAsia"/>
          <w:sz w:val="24"/>
          <w:szCs w:val="24"/>
        </w:rPr>
        <w:t xml:space="preserve"> students to </w:t>
      </w:r>
      <w:r w:rsidR="5A3F7881" w:rsidRPr="0C4F9A99">
        <w:rPr>
          <w:rFonts w:eastAsiaTheme="minorEastAsia"/>
          <w:sz w:val="24"/>
          <w:szCs w:val="24"/>
        </w:rPr>
        <w:t xml:space="preserve">the </w:t>
      </w:r>
      <w:hyperlink r:id="rId10">
        <w:r w:rsidR="74EFA8F1" w:rsidRPr="0C4F9A99">
          <w:rPr>
            <w:rStyle w:val="Hyperlink"/>
            <w:rFonts w:eastAsiaTheme="minorEastAsia"/>
            <w:sz w:val="24"/>
            <w:szCs w:val="24"/>
          </w:rPr>
          <w:t>Cascades East Area Health Education Center</w:t>
        </w:r>
      </w:hyperlink>
      <w:r w:rsidR="74EFA8F1" w:rsidRPr="0C4F9A99">
        <w:rPr>
          <w:rFonts w:eastAsiaTheme="minorEastAsia"/>
          <w:sz w:val="24"/>
          <w:szCs w:val="24"/>
        </w:rPr>
        <w:t xml:space="preserve"> </w:t>
      </w:r>
      <w:r w:rsidR="00791A42">
        <w:rPr>
          <w:rFonts w:eastAsiaTheme="minorEastAsia"/>
          <w:sz w:val="24"/>
          <w:szCs w:val="24"/>
        </w:rPr>
        <w:t xml:space="preserve"> </w:t>
      </w:r>
      <w:r w:rsidR="74EFA8F1" w:rsidRPr="0C4F9A99">
        <w:rPr>
          <w:rFonts w:eastAsiaTheme="minorEastAsia"/>
          <w:sz w:val="24"/>
          <w:szCs w:val="24"/>
        </w:rPr>
        <w:t xml:space="preserve">website </w:t>
      </w:r>
      <w:r w:rsidR="00791A42">
        <w:rPr>
          <w:rFonts w:eastAsiaTheme="minorEastAsia"/>
          <w:sz w:val="24"/>
          <w:szCs w:val="24"/>
        </w:rPr>
        <w:t>(</w:t>
      </w:r>
      <w:hyperlink r:id="rId11" w:history="1">
        <w:r w:rsidR="00791A42" w:rsidRPr="00C6355B">
          <w:rPr>
            <w:rStyle w:val="Hyperlink"/>
            <w:rFonts w:eastAsiaTheme="minorEastAsia"/>
            <w:sz w:val="24"/>
            <w:szCs w:val="24"/>
          </w:rPr>
          <w:t>www.cascadeseast.org</w:t>
        </w:r>
      </w:hyperlink>
      <w:r w:rsidR="00791A42">
        <w:rPr>
          <w:rFonts w:eastAsiaTheme="minorEastAsia"/>
          <w:sz w:val="24"/>
          <w:szCs w:val="24"/>
        </w:rPr>
        <w:t>) and navigate to the</w:t>
      </w:r>
      <w:r w:rsidR="74EFA8F1" w:rsidRPr="0C4F9A99">
        <w:rPr>
          <w:rFonts w:eastAsiaTheme="minorEastAsia"/>
          <w:sz w:val="24"/>
          <w:szCs w:val="24"/>
        </w:rPr>
        <w:t xml:space="preserve"> Health Occupations </w:t>
      </w:r>
      <w:r w:rsidR="00791A42">
        <w:rPr>
          <w:rFonts w:eastAsiaTheme="minorEastAsia"/>
          <w:sz w:val="24"/>
          <w:szCs w:val="24"/>
        </w:rPr>
        <w:t xml:space="preserve">tab.  </w:t>
      </w:r>
    </w:p>
    <w:p w14:paraId="4A6C5C74" w14:textId="31E0366B" w:rsidR="2BB880A3" w:rsidRDefault="36C0BCC8" w:rsidP="1E37273D">
      <w:pPr>
        <w:pStyle w:val="ListParagraph"/>
        <w:numPr>
          <w:ilvl w:val="1"/>
          <w:numId w:val="5"/>
        </w:numPr>
        <w:rPr>
          <w:b/>
          <w:bCs/>
          <w:sz w:val="24"/>
          <w:szCs w:val="24"/>
        </w:rPr>
      </w:pPr>
      <w:r w:rsidRPr="0C4F9A99">
        <w:rPr>
          <w:rFonts w:eastAsiaTheme="minorEastAsia"/>
          <w:sz w:val="24"/>
          <w:szCs w:val="24"/>
        </w:rPr>
        <w:t>Brief</w:t>
      </w:r>
      <w:r w:rsidR="1E35F7DA" w:rsidRPr="0C4F9A99">
        <w:rPr>
          <w:rFonts w:eastAsiaTheme="minorEastAsia"/>
          <w:sz w:val="24"/>
          <w:szCs w:val="24"/>
        </w:rPr>
        <w:t>ly</w:t>
      </w:r>
      <w:r w:rsidRPr="0C4F9A99">
        <w:rPr>
          <w:rFonts w:eastAsiaTheme="minorEastAsia"/>
          <w:sz w:val="24"/>
          <w:szCs w:val="24"/>
        </w:rPr>
        <w:t xml:space="preserve"> r</w:t>
      </w:r>
      <w:r w:rsidR="4BADC2D0" w:rsidRPr="0C4F9A99">
        <w:rPr>
          <w:rFonts w:eastAsiaTheme="minorEastAsia"/>
          <w:sz w:val="24"/>
          <w:szCs w:val="24"/>
        </w:rPr>
        <w:t xml:space="preserve">eview the </w:t>
      </w:r>
      <w:r w:rsidR="4BADC2D0" w:rsidRPr="0C4F9A99">
        <w:rPr>
          <w:rFonts w:eastAsiaTheme="minorEastAsia"/>
          <w:b/>
          <w:bCs/>
          <w:sz w:val="24"/>
          <w:szCs w:val="24"/>
        </w:rPr>
        <w:t>Student Handbook</w:t>
      </w:r>
      <w:r w:rsidR="4BADC2D0" w:rsidRPr="0C4F9A99">
        <w:rPr>
          <w:rFonts w:eastAsiaTheme="minorEastAsia"/>
          <w:sz w:val="24"/>
          <w:szCs w:val="24"/>
        </w:rPr>
        <w:t xml:space="preserve"> and </w:t>
      </w:r>
      <w:r w:rsidR="4BADC2D0" w:rsidRPr="0C4F9A99">
        <w:rPr>
          <w:rFonts w:eastAsiaTheme="minorEastAsia"/>
          <w:b/>
          <w:bCs/>
          <w:sz w:val="24"/>
          <w:szCs w:val="24"/>
        </w:rPr>
        <w:t>Code of Conduct</w:t>
      </w:r>
      <w:r w:rsidR="271A9DA8" w:rsidRPr="0C4F9A99">
        <w:rPr>
          <w:rFonts w:eastAsiaTheme="minorEastAsia"/>
          <w:sz w:val="24"/>
          <w:szCs w:val="24"/>
        </w:rPr>
        <w:t xml:space="preserve"> PDFs</w:t>
      </w:r>
      <w:r w:rsidR="4BADC2D0" w:rsidRPr="0C4F9A99">
        <w:rPr>
          <w:rFonts w:eastAsiaTheme="minorEastAsia"/>
          <w:sz w:val="24"/>
          <w:szCs w:val="24"/>
        </w:rPr>
        <w:t xml:space="preserve">- we will </w:t>
      </w:r>
      <w:r w:rsidR="0FEDD56F" w:rsidRPr="0C4F9A99">
        <w:rPr>
          <w:rFonts w:eastAsiaTheme="minorEastAsia"/>
          <w:sz w:val="24"/>
          <w:szCs w:val="24"/>
        </w:rPr>
        <w:t xml:space="preserve">go over this </w:t>
      </w:r>
      <w:r w:rsidR="4DE2B584" w:rsidRPr="0C4F9A99">
        <w:rPr>
          <w:rFonts w:eastAsiaTheme="minorEastAsia"/>
          <w:sz w:val="24"/>
          <w:szCs w:val="24"/>
        </w:rPr>
        <w:t>in more detail during orientation</w:t>
      </w:r>
    </w:p>
    <w:p w14:paraId="1AB7BAE9" w14:textId="5E5E5A60" w:rsidR="0C4F9A99" w:rsidRDefault="0C4F9A99" w:rsidP="0C4F9A99">
      <w:pPr>
        <w:rPr>
          <w:b/>
          <w:bCs/>
          <w:sz w:val="24"/>
          <w:szCs w:val="24"/>
        </w:rPr>
      </w:pPr>
    </w:p>
    <w:p w14:paraId="3C7DF45C" w14:textId="79E6E619" w:rsidR="4DE2B584" w:rsidRDefault="00AF60C8" w:rsidP="00D36931">
      <w:pPr>
        <w:pStyle w:val="ListParagraph"/>
        <w:numPr>
          <w:ilvl w:val="0"/>
          <w:numId w:val="5"/>
        </w:numPr>
        <w:rPr>
          <w:b/>
          <w:bCs/>
          <w:sz w:val="24"/>
          <w:szCs w:val="24"/>
        </w:rPr>
      </w:pPr>
      <w:r>
        <w:rPr>
          <w:rFonts w:eastAsiaTheme="minorEastAsia"/>
          <w:sz w:val="24"/>
          <w:szCs w:val="24"/>
        </w:rPr>
        <w:t>Please guide student</w:t>
      </w:r>
      <w:r w:rsidR="003033E5">
        <w:rPr>
          <w:rFonts w:eastAsiaTheme="minorEastAsia"/>
          <w:sz w:val="24"/>
          <w:szCs w:val="24"/>
        </w:rPr>
        <w:t>s</w:t>
      </w:r>
      <w:r>
        <w:rPr>
          <w:rFonts w:eastAsiaTheme="minorEastAsia"/>
          <w:sz w:val="24"/>
          <w:szCs w:val="24"/>
        </w:rPr>
        <w:t xml:space="preserve"> through the process of</w:t>
      </w:r>
      <w:r w:rsidR="4DE2B584" w:rsidRPr="0C4F9A99">
        <w:rPr>
          <w:rFonts w:eastAsiaTheme="minorEastAsia"/>
          <w:sz w:val="24"/>
          <w:szCs w:val="24"/>
        </w:rPr>
        <w:t xml:space="preserve"> </w:t>
      </w:r>
      <w:hyperlink r:id="rId12">
        <w:r>
          <w:rPr>
            <w:rStyle w:val="Hyperlink"/>
            <w:rFonts w:eastAsiaTheme="minorEastAsia"/>
            <w:sz w:val="24"/>
            <w:szCs w:val="24"/>
          </w:rPr>
          <w:t>submitting an application</w:t>
        </w:r>
      </w:hyperlink>
      <w:r w:rsidR="70BBA0E9" w:rsidRPr="0C4F9A99">
        <w:rPr>
          <w:rFonts w:eastAsiaTheme="minorEastAsia"/>
          <w:sz w:val="24"/>
          <w:szCs w:val="24"/>
        </w:rPr>
        <w:t>. They will need to be prepared with the following</w:t>
      </w:r>
      <w:r w:rsidR="22246234" w:rsidRPr="0C4F9A99">
        <w:rPr>
          <w:rFonts w:eastAsiaTheme="minorEastAsia"/>
          <w:sz w:val="24"/>
          <w:szCs w:val="24"/>
        </w:rPr>
        <w:t xml:space="preserve"> items</w:t>
      </w:r>
      <w:r w:rsidR="70BBA0E9" w:rsidRPr="0C4F9A99">
        <w:rPr>
          <w:rFonts w:eastAsiaTheme="minorEastAsia"/>
          <w:sz w:val="24"/>
          <w:szCs w:val="24"/>
        </w:rPr>
        <w:t xml:space="preserve"> to successfully complete their application</w:t>
      </w:r>
      <w:r w:rsidR="713F6FCC" w:rsidRPr="0C4F9A99">
        <w:rPr>
          <w:rFonts w:eastAsiaTheme="minorEastAsia"/>
          <w:sz w:val="24"/>
          <w:szCs w:val="24"/>
        </w:rPr>
        <w:t>:</w:t>
      </w:r>
    </w:p>
    <w:p w14:paraId="40025EA0" w14:textId="5F62BDB9" w:rsidR="00C6011D" w:rsidRPr="00C6011D" w:rsidRDefault="00AF60C8" w:rsidP="00791A42">
      <w:pPr>
        <w:pStyle w:val="ListParagraph"/>
        <w:numPr>
          <w:ilvl w:val="1"/>
          <w:numId w:val="5"/>
        </w:numPr>
        <w:rPr>
          <w:rFonts w:eastAsiaTheme="minorEastAsia"/>
          <w:sz w:val="24"/>
          <w:szCs w:val="24"/>
        </w:rPr>
      </w:pPr>
      <w:r>
        <w:rPr>
          <w:rFonts w:eastAsiaTheme="minorEastAsia"/>
          <w:sz w:val="24"/>
          <w:szCs w:val="24"/>
        </w:rPr>
        <w:t xml:space="preserve">A picture </w:t>
      </w:r>
      <w:r w:rsidR="00791A42">
        <w:rPr>
          <w:rFonts w:eastAsiaTheme="minorEastAsia"/>
          <w:sz w:val="24"/>
          <w:szCs w:val="24"/>
        </w:rPr>
        <w:t xml:space="preserve">or digital copy </w:t>
      </w:r>
      <w:r>
        <w:rPr>
          <w:rFonts w:eastAsiaTheme="minorEastAsia"/>
          <w:sz w:val="24"/>
          <w:szCs w:val="24"/>
        </w:rPr>
        <w:t xml:space="preserve">of all three completed and signed waiver forms </w:t>
      </w:r>
    </w:p>
    <w:p w14:paraId="7EB36E12" w14:textId="67D3DA4E" w:rsidR="00FE1B85" w:rsidRPr="00FE1B85" w:rsidRDefault="38EB71D9" w:rsidP="00791A42">
      <w:pPr>
        <w:pStyle w:val="ListParagraph"/>
        <w:numPr>
          <w:ilvl w:val="1"/>
          <w:numId w:val="5"/>
        </w:numPr>
        <w:rPr>
          <w:rFonts w:eastAsiaTheme="minorEastAsia" w:cstheme="minorHAnsi"/>
          <w:sz w:val="24"/>
          <w:szCs w:val="24"/>
        </w:rPr>
      </w:pPr>
      <w:r w:rsidRPr="0C4F9A99">
        <w:rPr>
          <w:sz w:val="24"/>
          <w:szCs w:val="24"/>
        </w:rPr>
        <w:t xml:space="preserve">A </w:t>
      </w:r>
      <w:r w:rsidR="4DE2B584" w:rsidRPr="0C4F9A99">
        <w:rPr>
          <w:sz w:val="24"/>
          <w:szCs w:val="24"/>
        </w:rPr>
        <w:t>digital picture of their covid vaccination card</w:t>
      </w:r>
      <w:r w:rsidR="0029435F">
        <w:rPr>
          <w:sz w:val="24"/>
          <w:szCs w:val="24"/>
        </w:rPr>
        <w:t xml:space="preserve"> (if they are vaccinated)</w:t>
      </w:r>
      <w:r w:rsidR="27676ED0" w:rsidRPr="0C4F9A99">
        <w:rPr>
          <w:sz w:val="24"/>
          <w:szCs w:val="24"/>
        </w:rPr>
        <w:t xml:space="preserve">  </w:t>
      </w:r>
    </w:p>
    <w:p w14:paraId="561C69DD" w14:textId="1DDD866F" w:rsidR="268D85AE" w:rsidRPr="00E37F49" w:rsidRDefault="006D3B83" w:rsidP="00791A42">
      <w:pPr>
        <w:pStyle w:val="ListParagraph"/>
        <w:numPr>
          <w:ilvl w:val="1"/>
          <w:numId w:val="5"/>
        </w:numPr>
        <w:rPr>
          <w:rFonts w:eastAsiaTheme="minorEastAsia"/>
          <w:sz w:val="24"/>
          <w:szCs w:val="24"/>
        </w:rPr>
      </w:pPr>
      <w:r>
        <w:rPr>
          <w:sz w:val="24"/>
          <w:szCs w:val="24"/>
        </w:rPr>
        <w:t>Students need a</w:t>
      </w:r>
      <w:r w:rsidR="4DE2B584" w:rsidRPr="0C4F9A99">
        <w:rPr>
          <w:sz w:val="24"/>
          <w:szCs w:val="24"/>
        </w:rPr>
        <w:t xml:space="preserve"> </w:t>
      </w:r>
      <w:r w:rsidR="4DE2B584" w:rsidRPr="00073332">
        <w:rPr>
          <w:b/>
          <w:bCs/>
          <w:i/>
          <w:iCs/>
          <w:sz w:val="24"/>
          <w:szCs w:val="24"/>
        </w:rPr>
        <w:t xml:space="preserve">personal email </w:t>
      </w:r>
      <w:r w:rsidR="4DE2B584" w:rsidRPr="0C4F9A99">
        <w:rPr>
          <w:sz w:val="24"/>
          <w:szCs w:val="24"/>
        </w:rPr>
        <w:t>(not school email) for the application</w:t>
      </w:r>
    </w:p>
    <w:p w14:paraId="567B1183" w14:textId="77777777" w:rsidR="00E37F49" w:rsidRPr="000505AE" w:rsidRDefault="00E37F49" w:rsidP="00E37F49">
      <w:pPr>
        <w:pStyle w:val="ListParagraph"/>
        <w:ind w:left="1440"/>
        <w:rPr>
          <w:rFonts w:eastAsiaTheme="minorEastAsia"/>
          <w:sz w:val="24"/>
          <w:szCs w:val="24"/>
        </w:rPr>
      </w:pPr>
    </w:p>
    <w:p w14:paraId="2A5441D3" w14:textId="5988A13A" w:rsidR="000505AE" w:rsidRPr="00791A42" w:rsidRDefault="000505AE" w:rsidP="000505AE">
      <w:pPr>
        <w:pStyle w:val="ListParagraph"/>
        <w:numPr>
          <w:ilvl w:val="0"/>
          <w:numId w:val="5"/>
        </w:numPr>
        <w:rPr>
          <w:rFonts w:eastAsiaTheme="minorEastAsia"/>
          <w:sz w:val="24"/>
          <w:szCs w:val="24"/>
        </w:rPr>
      </w:pPr>
      <w:r>
        <w:rPr>
          <w:sz w:val="24"/>
          <w:szCs w:val="24"/>
        </w:rPr>
        <w:t xml:space="preserve">Schedule students </w:t>
      </w:r>
      <w:r w:rsidR="00C26A7A">
        <w:rPr>
          <w:sz w:val="24"/>
          <w:szCs w:val="24"/>
        </w:rPr>
        <w:t xml:space="preserve">in the weekly department schedule.  </w:t>
      </w:r>
      <w:r w:rsidR="00E37F49">
        <w:rPr>
          <w:sz w:val="24"/>
          <w:szCs w:val="24"/>
        </w:rPr>
        <w:t>Please c</w:t>
      </w:r>
      <w:r w:rsidR="00C26A7A">
        <w:rPr>
          <w:sz w:val="24"/>
          <w:szCs w:val="24"/>
        </w:rPr>
        <w:t xml:space="preserve">heck with students for dates they know they will be absent </w:t>
      </w:r>
      <w:r w:rsidR="00E37F49">
        <w:rPr>
          <w:sz w:val="24"/>
          <w:szCs w:val="24"/>
        </w:rPr>
        <w:t>to get the most accurate schedule</w:t>
      </w:r>
      <w:r w:rsidR="0076264D">
        <w:rPr>
          <w:sz w:val="24"/>
          <w:szCs w:val="24"/>
        </w:rPr>
        <w:t xml:space="preserve"> (travel dates, AP exams, </w:t>
      </w:r>
      <w:proofErr w:type="spellStart"/>
      <w:r w:rsidR="0076264D">
        <w:rPr>
          <w:sz w:val="24"/>
          <w:szCs w:val="24"/>
        </w:rPr>
        <w:t>etc</w:t>
      </w:r>
      <w:proofErr w:type="spellEnd"/>
      <w:r w:rsidR="0076264D">
        <w:rPr>
          <w:sz w:val="24"/>
          <w:szCs w:val="24"/>
        </w:rPr>
        <w:t>)</w:t>
      </w:r>
      <w:r w:rsidR="00E37F49">
        <w:rPr>
          <w:sz w:val="24"/>
          <w:szCs w:val="24"/>
        </w:rPr>
        <w:t xml:space="preserve">.  Send this schedule to </w:t>
      </w:r>
      <w:hyperlink r:id="rId13" w:history="1">
        <w:r w:rsidR="00E37F49" w:rsidRPr="00253335">
          <w:rPr>
            <w:rStyle w:val="Hyperlink"/>
            <w:sz w:val="24"/>
            <w:szCs w:val="24"/>
          </w:rPr>
          <w:t>erclark@scmc.org</w:t>
        </w:r>
      </w:hyperlink>
      <w:r w:rsidR="00E37F49">
        <w:rPr>
          <w:sz w:val="24"/>
          <w:szCs w:val="24"/>
        </w:rPr>
        <w:t xml:space="preserve"> when </w:t>
      </w:r>
      <w:r w:rsidR="00035E9E">
        <w:rPr>
          <w:sz w:val="24"/>
          <w:szCs w:val="24"/>
        </w:rPr>
        <w:t>finalized</w:t>
      </w:r>
      <w:r w:rsidR="00E37F49">
        <w:rPr>
          <w:sz w:val="24"/>
          <w:szCs w:val="24"/>
        </w:rPr>
        <w:t xml:space="preserve">.  </w:t>
      </w:r>
    </w:p>
    <w:p w14:paraId="4FA6FC40" w14:textId="77777777" w:rsidR="00791A42" w:rsidRDefault="00791A42" w:rsidP="00791A42">
      <w:pPr>
        <w:pStyle w:val="ListParagraph"/>
        <w:ind w:left="1440"/>
        <w:rPr>
          <w:rFonts w:eastAsiaTheme="minorEastAsia"/>
          <w:sz w:val="24"/>
          <w:szCs w:val="24"/>
        </w:rPr>
      </w:pPr>
    </w:p>
    <w:p w14:paraId="4AF166E7" w14:textId="11A7AD50" w:rsidR="6C46CB68" w:rsidRDefault="00B839D8" w:rsidP="00B547A9">
      <w:pPr>
        <w:pStyle w:val="ListParagraph"/>
        <w:numPr>
          <w:ilvl w:val="0"/>
          <w:numId w:val="5"/>
        </w:numPr>
        <w:rPr>
          <w:sz w:val="24"/>
          <w:szCs w:val="24"/>
        </w:rPr>
      </w:pPr>
      <w:r>
        <w:rPr>
          <w:sz w:val="24"/>
          <w:szCs w:val="24"/>
        </w:rPr>
        <w:t>Inform</w:t>
      </w:r>
      <w:r w:rsidR="00791A42">
        <w:rPr>
          <w:sz w:val="24"/>
          <w:szCs w:val="24"/>
        </w:rPr>
        <w:t xml:space="preserve"> students o</w:t>
      </w:r>
      <w:r>
        <w:rPr>
          <w:sz w:val="24"/>
          <w:szCs w:val="24"/>
        </w:rPr>
        <w:t>f</w:t>
      </w:r>
      <w:r w:rsidR="00791A42">
        <w:rPr>
          <w:sz w:val="24"/>
          <w:szCs w:val="24"/>
        </w:rPr>
        <w:t xml:space="preserve"> our scheduled orientation</w:t>
      </w:r>
      <w:r>
        <w:rPr>
          <w:sz w:val="24"/>
          <w:szCs w:val="24"/>
        </w:rPr>
        <w:t xml:space="preserve"> date/time/location</w:t>
      </w:r>
      <w:r w:rsidR="0090059F">
        <w:rPr>
          <w:sz w:val="24"/>
          <w:szCs w:val="24"/>
        </w:rPr>
        <w:t xml:space="preserve">.  If they miss this orientation, they will not be allowed to shadow.  Please remind students </w:t>
      </w:r>
      <w:r w:rsidR="00B547A9">
        <w:rPr>
          <w:sz w:val="24"/>
          <w:szCs w:val="24"/>
        </w:rPr>
        <w:t>that we</w:t>
      </w:r>
      <w:r w:rsidR="379E7F4A" w:rsidRPr="1E37273D">
        <w:rPr>
          <w:sz w:val="24"/>
          <w:szCs w:val="24"/>
        </w:rPr>
        <w:t xml:space="preserve"> will be taking a picture of them for their badges at Orientation</w:t>
      </w:r>
      <w:r w:rsidR="00B547A9">
        <w:rPr>
          <w:sz w:val="24"/>
          <w:szCs w:val="24"/>
        </w:rPr>
        <w:t>.</w:t>
      </w:r>
    </w:p>
    <w:p w14:paraId="52BDF619" w14:textId="77777777" w:rsidR="000505AE" w:rsidRDefault="000505AE" w:rsidP="000505AE">
      <w:pPr>
        <w:pStyle w:val="ListParagraph"/>
        <w:ind w:left="1440"/>
        <w:rPr>
          <w:sz w:val="24"/>
          <w:szCs w:val="24"/>
        </w:rPr>
      </w:pPr>
    </w:p>
    <w:p w14:paraId="17C5523E" w14:textId="77777777" w:rsidR="0090059F" w:rsidRDefault="0090059F" w:rsidP="1E37273D">
      <w:pPr>
        <w:jc w:val="center"/>
        <w:rPr>
          <w:b/>
          <w:bCs/>
          <w:sz w:val="36"/>
          <w:szCs w:val="36"/>
        </w:rPr>
      </w:pPr>
    </w:p>
    <w:p w14:paraId="0A30F293" w14:textId="5CB14588" w:rsidR="6C46CB68" w:rsidRDefault="1D578847" w:rsidP="1E37273D">
      <w:pPr>
        <w:jc w:val="center"/>
        <w:rPr>
          <w:b/>
          <w:bCs/>
          <w:sz w:val="40"/>
          <w:szCs w:val="40"/>
        </w:rPr>
      </w:pPr>
      <w:r w:rsidRPr="1E37273D">
        <w:rPr>
          <w:b/>
          <w:bCs/>
          <w:sz w:val="36"/>
          <w:szCs w:val="36"/>
        </w:rPr>
        <w:t xml:space="preserve">After Orientation/Before Rotations Begin: </w:t>
      </w:r>
    </w:p>
    <w:p w14:paraId="37221DAB" w14:textId="2B7AB1BE" w:rsidR="0078470D" w:rsidRPr="005405F5" w:rsidRDefault="1D578847" w:rsidP="005405F5">
      <w:pPr>
        <w:pStyle w:val="ListParagraph"/>
        <w:numPr>
          <w:ilvl w:val="0"/>
          <w:numId w:val="5"/>
        </w:numPr>
        <w:rPr>
          <w:sz w:val="24"/>
          <w:szCs w:val="24"/>
        </w:rPr>
      </w:pPr>
      <w:r w:rsidRPr="0C4F9A99">
        <w:rPr>
          <w:rFonts w:eastAsiaTheme="minorEastAsia"/>
          <w:sz w:val="24"/>
          <w:szCs w:val="24"/>
        </w:rPr>
        <w:t xml:space="preserve">Review the three required modules </w:t>
      </w:r>
      <w:r w:rsidR="79D2757B" w:rsidRPr="0C4F9A99">
        <w:rPr>
          <w:rFonts w:eastAsiaTheme="minorEastAsia"/>
          <w:sz w:val="24"/>
          <w:szCs w:val="24"/>
        </w:rPr>
        <w:t xml:space="preserve">on CEAHEC website </w:t>
      </w:r>
      <w:r w:rsidRPr="0C4F9A99">
        <w:rPr>
          <w:rFonts w:eastAsiaTheme="minorEastAsia"/>
          <w:sz w:val="24"/>
          <w:szCs w:val="24"/>
        </w:rPr>
        <w:t xml:space="preserve">and have </w:t>
      </w:r>
      <w:r w:rsidR="453BEC17" w:rsidRPr="0C4F9A99">
        <w:rPr>
          <w:rFonts w:eastAsiaTheme="minorEastAsia"/>
          <w:sz w:val="24"/>
          <w:szCs w:val="24"/>
        </w:rPr>
        <w:t>students</w:t>
      </w:r>
      <w:r w:rsidRPr="0C4F9A99">
        <w:rPr>
          <w:rFonts w:eastAsiaTheme="minorEastAsia"/>
          <w:sz w:val="24"/>
          <w:szCs w:val="24"/>
        </w:rPr>
        <w:t xml:space="preserve"> complete the </w:t>
      </w:r>
      <w:r w:rsidR="002844F9">
        <w:rPr>
          <w:rFonts w:eastAsiaTheme="minorEastAsia"/>
          <w:sz w:val="24"/>
          <w:szCs w:val="24"/>
        </w:rPr>
        <w:t xml:space="preserve">paper </w:t>
      </w:r>
      <w:r w:rsidRPr="0C4F9A99">
        <w:rPr>
          <w:rFonts w:eastAsiaTheme="minorEastAsia"/>
          <w:sz w:val="24"/>
          <w:szCs w:val="24"/>
        </w:rPr>
        <w:t xml:space="preserve">quizzes.  </w:t>
      </w:r>
      <w:r w:rsidR="0078470D">
        <w:rPr>
          <w:rFonts w:eastAsiaTheme="minorEastAsia"/>
          <w:sz w:val="24"/>
          <w:szCs w:val="24"/>
        </w:rPr>
        <w:t xml:space="preserve">Contact CEAHEC if you need a copy of the three quizzes.  </w:t>
      </w:r>
      <w:r w:rsidR="005405F5">
        <w:rPr>
          <w:sz w:val="24"/>
          <w:szCs w:val="24"/>
        </w:rPr>
        <w:t>You can deliver the completed quizzes in person</w:t>
      </w:r>
      <w:r w:rsidR="006678A1">
        <w:rPr>
          <w:sz w:val="24"/>
          <w:szCs w:val="24"/>
        </w:rPr>
        <w:t xml:space="preserve"> to CEAHEC</w:t>
      </w:r>
      <w:r w:rsidR="005405F5">
        <w:rPr>
          <w:sz w:val="24"/>
          <w:szCs w:val="24"/>
        </w:rPr>
        <w:t xml:space="preserve"> or scan the forms and send a digital copy to erclark@scmc.org.</w:t>
      </w:r>
    </w:p>
    <w:p w14:paraId="70FF8BB1" w14:textId="3409C7D2" w:rsidR="008B0109" w:rsidRDefault="008B0109" w:rsidP="008B0109">
      <w:pPr>
        <w:pStyle w:val="ListParagraph"/>
        <w:numPr>
          <w:ilvl w:val="0"/>
          <w:numId w:val="5"/>
        </w:numPr>
        <w:rPr>
          <w:sz w:val="24"/>
          <w:szCs w:val="24"/>
        </w:rPr>
      </w:pPr>
      <w:r>
        <w:rPr>
          <w:sz w:val="24"/>
          <w:szCs w:val="24"/>
        </w:rPr>
        <w:t>Ensure each student has completed their first</w:t>
      </w:r>
      <w:r w:rsidRPr="0C4F9A99">
        <w:rPr>
          <w:sz w:val="24"/>
          <w:szCs w:val="24"/>
        </w:rPr>
        <w:t xml:space="preserve"> TB Skin Test</w:t>
      </w:r>
      <w:r w:rsidR="002844F9">
        <w:rPr>
          <w:sz w:val="24"/>
          <w:szCs w:val="24"/>
        </w:rPr>
        <w:t xml:space="preserve"> and that it is negative. </w:t>
      </w:r>
      <w:r w:rsidRPr="0C4F9A99">
        <w:rPr>
          <w:sz w:val="24"/>
          <w:szCs w:val="24"/>
        </w:rPr>
        <w:t xml:space="preserve"> </w:t>
      </w:r>
    </w:p>
    <w:p w14:paraId="1115F8A6" w14:textId="5363B006" w:rsidR="00363CA8" w:rsidRDefault="00363CA8" w:rsidP="0022314B">
      <w:pPr>
        <w:rPr>
          <w:sz w:val="24"/>
          <w:szCs w:val="24"/>
        </w:rPr>
      </w:pPr>
    </w:p>
    <w:p w14:paraId="655031A9" w14:textId="05EC7DB6" w:rsidR="00E31275" w:rsidRDefault="009B1366" w:rsidP="0022314B">
      <w:pPr>
        <w:jc w:val="center"/>
        <w:rPr>
          <w:b/>
          <w:bCs/>
          <w:sz w:val="36"/>
          <w:szCs w:val="36"/>
        </w:rPr>
      </w:pPr>
      <w:r>
        <w:rPr>
          <w:b/>
          <w:bCs/>
          <w:sz w:val="36"/>
          <w:szCs w:val="36"/>
        </w:rPr>
        <w:t>After 1</w:t>
      </w:r>
      <w:r w:rsidRPr="009B1366">
        <w:rPr>
          <w:b/>
          <w:bCs/>
          <w:sz w:val="36"/>
          <w:szCs w:val="36"/>
          <w:vertAlign w:val="superscript"/>
        </w:rPr>
        <w:t>st</w:t>
      </w:r>
      <w:r>
        <w:rPr>
          <w:b/>
          <w:bCs/>
          <w:sz w:val="36"/>
          <w:szCs w:val="36"/>
        </w:rPr>
        <w:t xml:space="preserve"> Rotation:</w:t>
      </w:r>
    </w:p>
    <w:p w14:paraId="07A9E625" w14:textId="26FD17E6" w:rsidR="005405F5" w:rsidRPr="005405F5" w:rsidRDefault="009B1366" w:rsidP="005405F5">
      <w:pPr>
        <w:pStyle w:val="ListParagraph"/>
        <w:numPr>
          <w:ilvl w:val="0"/>
          <w:numId w:val="5"/>
        </w:numPr>
        <w:rPr>
          <w:sz w:val="24"/>
          <w:szCs w:val="24"/>
        </w:rPr>
      </w:pPr>
      <w:r>
        <w:rPr>
          <w:sz w:val="24"/>
          <w:szCs w:val="24"/>
        </w:rPr>
        <w:t>Schedule students’ second TB skin test (</w:t>
      </w:r>
      <w:r w:rsidR="002844F9">
        <w:rPr>
          <w:sz w:val="24"/>
          <w:szCs w:val="24"/>
        </w:rPr>
        <w:t>two-</w:t>
      </w:r>
      <w:r>
        <w:rPr>
          <w:sz w:val="24"/>
          <w:szCs w:val="24"/>
        </w:rPr>
        <w:t xml:space="preserve">three weeks after the first one).  </w:t>
      </w:r>
      <w:r w:rsidRPr="00796D8E">
        <w:rPr>
          <w:sz w:val="24"/>
          <w:szCs w:val="24"/>
          <w:highlight w:val="yellow"/>
        </w:rPr>
        <w:t>Collect the TB test</w:t>
      </w:r>
      <w:r w:rsidR="00A566F5" w:rsidRPr="00796D8E">
        <w:rPr>
          <w:sz w:val="24"/>
          <w:szCs w:val="24"/>
          <w:highlight w:val="yellow"/>
        </w:rPr>
        <w:t xml:space="preserve"> results form </w:t>
      </w:r>
      <w:r w:rsidR="00A566F5" w:rsidRPr="00796D8E">
        <w:rPr>
          <w:sz w:val="24"/>
          <w:szCs w:val="24"/>
        </w:rPr>
        <w:t>to turn into CEAHEC</w:t>
      </w:r>
      <w:r w:rsidR="005405F5">
        <w:rPr>
          <w:sz w:val="24"/>
          <w:szCs w:val="24"/>
        </w:rPr>
        <w:t>.  You can deliver these in person or scan the forms and send a digital copy to erclark@scmc.org.</w:t>
      </w:r>
    </w:p>
    <w:p w14:paraId="1F38A93F" w14:textId="17EF6872" w:rsidR="006678A1" w:rsidRPr="00E37F49" w:rsidRDefault="00A566F5" w:rsidP="00E37F49">
      <w:pPr>
        <w:pStyle w:val="ListParagraph"/>
        <w:numPr>
          <w:ilvl w:val="0"/>
          <w:numId w:val="5"/>
        </w:numPr>
        <w:rPr>
          <w:sz w:val="24"/>
          <w:szCs w:val="24"/>
        </w:rPr>
      </w:pPr>
      <w:r>
        <w:rPr>
          <w:sz w:val="24"/>
          <w:szCs w:val="24"/>
        </w:rPr>
        <w:t xml:space="preserve">Check-in with students to make sure they know which department they are in each week and that they have </w:t>
      </w:r>
      <w:r w:rsidR="00BD38C0">
        <w:rPr>
          <w:sz w:val="24"/>
          <w:szCs w:val="24"/>
        </w:rPr>
        <w:t>questions they can ask the caregiver about that specific department</w:t>
      </w:r>
    </w:p>
    <w:p w14:paraId="00662AA6" w14:textId="77777777" w:rsidR="00267565" w:rsidRDefault="00267565" w:rsidP="0022314B">
      <w:pPr>
        <w:jc w:val="center"/>
        <w:rPr>
          <w:b/>
          <w:bCs/>
          <w:sz w:val="36"/>
          <w:szCs w:val="36"/>
        </w:rPr>
      </w:pPr>
    </w:p>
    <w:p w14:paraId="1EC52C5E" w14:textId="77777777" w:rsidR="00267565" w:rsidRDefault="00267565" w:rsidP="0022314B">
      <w:pPr>
        <w:jc w:val="center"/>
        <w:rPr>
          <w:b/>
          <w:bCs/>
          <w:sz w:val="36"/>
          <w:szCs w:val="36"/>
        </w:rPr>
      </w:pPr>
    </w:p>
    <w:p w14:paraId="7D490E0D" w14:textId="77777777" w:rsidR="00267565" w:rsidRDefault="00267565" w:rsidP="0022314B">
      <w:pPr>
        <w:jc w:val="center"/>
        <w:rPr>
          <w:b/>
          <w:bCs/>
          <w:sz w:val="36"/>
          <w:szCs w:val="36"/>
        </w:rPr>
      </w:pPr>
    </w:p>
    <w:p w14:paraId="3DB7A458" w14:textId="0D43CE2B" w:rsidR="0022314B" w:rsidRDefault="0022314B" w:rsidP="0022314B">
      <w:pPr>
        <w:jc w:val="center"/>
        <w:rPr>
          <w:b/>
          <w:bCs/>
          <w:sz w:val="36"/>
          <w:szCs w:val="36"/>
        </w:rPr>
      </w:pPr>
      <w:r>
        <w:rPr>
          <w:b/>
          <w:bCs/>
          <w:sz w:val="36"/>
          <w:szCs w:val="36"/>
        </w:rPr>
        <w:t>Post</w:t>
      </w:r>
      <w:r w:rsidRPr="1E37273D">
        <w:rPr>
          <w:b/>
          <w:bCs/>
          <w:sz w:val="36"/>
          <w:szCs w:val="36"/>
        </w:rPr>
        <w:t xml:space="preserve"> Rotation</w:t>
      </w:r>
      <w:r>
        <w:rPr>
          <w:b/>
          <w:bCs/>
          <w:sz w:val="36"/>
          <w:szCs w:val="36"/>
        </w:rPr>
        <w:t>s</w:t>
      </w:r>
      <w:r w:rsidRPr="1E37273D">
        <w:rPr>
          <w:b/>
          <w:bCs/>
          <w:sz w:val="36"/>
          <w:szCs w:val="36"/>
        </w:rPr>
        <w:t xml:space="preserve">: </w:t>
      </w:r>
    </w:p>
    <w:p w14:paraId="2DB51B5E" w14:textId="146464B0" w:rsidR="00EB56F7" w:rsidRPr="00C52EE0" w:rsidRDefault="00EB56F7" w:rsidP="0022314B">
      <w:pPr>
        <w:pStyle w:val="ListParagraph"/>
        <w:numPr>
          <w:ilvl w:val="0"/>
          <w:numId w:val="5"/>
        </w:numPr>
        <w:rPr>
          <w:sz w:val="24"/>
          <w:szCs w:val="24"/>
        </w:rPr>
      </w:pPr>
      <w:r>
        <w:rPr>
          <w:sz w:val="24"/>
          <w:szCs w:val="24"/>
        </w:rPr>
        <w:t xml:space="preserve">Collect all St. Charles name badges from students- </w:t>
      </w:r>
      <w:r w:rsidRPr="00EB56F7">
        <w:rPr>
          <w:sz w:val="24"/>
          <w:szCs w:val="24"/>
          <w:u w:val="single"/>
        </w:rPr>
        <w:t>these need to be returned to CEAHEC</w:t>
      </w:r>
      <w:r w:rsidR="00C52EE0">
        <w:rPr>
          <w:sz w:val="24"/>
          <w:szCs w:val="24"/>
          <w:u w:val="single"/>
        </w:rPr>
        <w:t xml:space="preserve"> at the debrief</w:t>
      </w:r>
    </w:p>
    <w:p w14:paraId="18DA2C09" w14:textId="13D6D535" w:rsidR="00C52EE0" w:rsidRPr="00C52EE0" w:rsidRDefault="00C52EE0" w:rsidP="0022314B">
      <w:pPr>
        <w:pStyle w:val="ListParagraph"/>
        <w:numPr>
          <w:ilvl w:val="0"/>
          <w:numId w:val="5"/>
        </w:numPr>
        <w:rPr>
          <w:sz w:val="24"/>
          <w:szCs w:val="24"/>
        </w:rPr>
      </w:pPr>
      <w:r w:rsidRPr="00C52EE0">
        <w:rPr>
          <w:sz w:val="24"/>
          <w:szCs w:val="24"/>
        </w:rPr>
        <w:t>If students borrowed a scrub top from CEAHEC, please collect and return at the debrief</w:t>
      </w:r>
    </w:p>
    <w:p w14:paraId="52A842CF" w14:textId="05C3C215" w:rsidR="0022314B" w:rsidRDefault="00DC2050" w:rsidP="0022314B">
      <w:pPr>
        <w:pStyle w:val="ListParagraph"/>
        <w:numPr>
          <w:ilvl w:val="0"/>
          <w:numId w:val="5"/>
        </w:numPr>
        <w:rPr>
          <w:sz w:val="24"/>
          <w:szCs w:val="24"/>
        </w:rPr>
      </w:pPr>
      <w:r>
        <w:rPr>
          <w:sz w:val="24"/>
          <w:szCs w:val="24"/>
        </w:rPr>
        <w:t>Ensure s</w:t>
      </w:r>
      <w:r w:rsidR="0022314B">
        <w:rPr>
          <w:sz w:val="24"/>
          <w:szCs w:val="24"/>
        </w:rPr>
        <w:t>tudents attend the mandatory debrief meeting</w:t>
      </w:r>
    </w:p>
    <w:p w14:paraId="3E76E98D" w14:textId="4FE8F0CB" w:rsidR="00EB56F7" w:rsidRDefault="00111F9B" w:rsidP="00EB56F7">
      <w:pPr>
        <w:pStyle w:val="ListParagraph"/>
        <w:numPr>
          <w:ilvl w:val="0"/>
          <w:numId w:val="5"/>
        </w:numPr>
        <w:rPr>
          <w:sz w:val="24"/>
          <w:szCs w:val="24"/>
        </w:rPr>
      </w:pPr>
      <w:r>
        <w:rPr>
          <w:sz w:val="24"/>
          <w:szCs w:val="24"/>
        </w:rPr>
        <w:t xml:space="preserve">Students will be asked to complete </w:t>
      </w:r>
      <w:r w:rsidR="000B785C">
        <w:rPr>
          <w:sz w:val="24"/>
          <w:szCs w:val="24"/>
        </w:rPr>
        <w:t>the</w:t>
      </w:r>
      <w:r>
        <w:rPr>
          <w:sz w:val="24"/>
          <w:szCs w:val="24"/>
        </w:rPr>
        <w:t xml:space="preserve"> Health Occupation Survey at the </w:t>
      </w:r>
      <w:r w:rsidR="000B785C">
        <w:rPr>
          <w:sz w:val="24"/>
          <w:szCs w:val="24"/>
        </w:rPr>
        <w:t>d</w:t>
      </w:r>
      <w:r>
        <w:rPr>
          <w:sz w:val="24"/>
          <w:szCs w:val="24"/>
        </w:rPr>
        <w:t>ebrief which requires a computer</w:t>
      </w:r>
      <w:r w:rsidR="006678A1">
        <w:rPr>
          <w:sz w:val="24"/>
          <w:szCs w:val="24"/>
        </w:rPr>
        <w:t>/</w:t>
      </w:r>
      <w:proofErr w:type="spellStart"/>
      <w:r w:rsidR="006678A1">
        <w:rPr>
          <w:sz w:val="24"/>
          <w:szCs w:val="24"/>
        </w:rPr>
        <w:t>ipad</w:t>
      </w:r>
      <w:proofErr w:type="spellEnd"/>
      <w:r w:rsidR="00C52EE0">
        <w:rPr>
          <w:sz w:val="24"/>
          <w:szCs w:val="24"/>
        </w:rPr>
        <w:t xml:space="preserve"> preferably.  It can be done on student phones if necessary.  </w:t>
      </w:r>
    </w:p>
    <w:p w14:paraId="4D8E2BB4" w14:textId="77777777" w:rsidR="0022314B" w:rsidRDefault="0022314B" w:rsidP="0022314B">
      <w:pPr>
        <w:rPr>
          <w:b/>
          <w:bCs/>
          <w:sz w:val="40"/>
          <w:szCs w:val="40"/>
        </w:rPr>
      </w:pPr>
    </w:p>
    <w:p w14:paraId="3D0A0498" w14:textId="57509AA7" w:rsidR="0090059F" w:rsidRDefault="0090059F" w:rsidP="00D12305">
      <w:pPr>
        <w:pStyle w:val="ListParagraph"/>
        <w:rPr>
          <w:sz w:val="24"/>
          <w:szCs w:val="24"/>
        </w:rPr>
      </w:pPr>
    </w:p>
    <w:p w14:paraId="480DFD4A" w14:textId="6B90C827" w:rsidR="60953C0E" w:rsidRDefault="60953C0E" w:rsidP="1E37273D">
      <w:pPr>
        <w:rPr>
          <w:sz w:val="24"/>
          <w:szCs w:val="24"/>
        </w:rPr>
      </w:pPr>
    </w:p>
    <w:sectPr w:rsidR="60953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CCE"/>
    <w:multiLevelType w:val="multilevel"/>
    <w:tmpl w:val="47E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AEB61"/>
    <w:multiLevelType w:val="hybridMultilevel"/>
    <w:tmpl w:val="6F92CE06"/>
    <w:lvl w:ilvl="0" w:tplc="787C929C">
      <w:start w:val="1"/>
      <w:numFmt w:val="bullet"/>
      <w:lvlText w:val=""/>
      <w:lvlJc w:val="left"/>
      <w:pPr>
        <w:ind w:left="720" w:hanging="360"/>
      </w:pPr>
      <w:rPr>
        <w:rFonts w:ascii="Wingdings" w:hAnsi="Wingdings" w:hint="default"/>
      </w:rPr>
    </w:lvl>
    <w:lvl w:ilvl="1" w:tplc="0BFE6464">
      <w:start w:val="1"/>
      <w:numFmt w:val="bullet"/>
      <w:lvlText w:val="o"/>
      <w:lvlJc w:val="left"/>
      <w:pPr>
        <w:ind w:left="1440" w:hanging="360"/>
      </w:pPr>
      <w:rPr>
        <w:rFonts w:ascii="Courier New" w:hAnsi="Courier New" w:hint="default"/>
      </w:rPr>
    </w:lvl>
    <w:lvl w:ilvl="2" w:tplc="DB3AB996">
      <w:start w:val="1"/>
      <w:numFmt w:val="bullet"/>
      <w:lvlText w:val=""/>
      <w:lvlJc w:val="left"/>
      <w:pPr>
        <w:ind w:left="2160" w:hanging="360"/>
      </w:pPr>
      <w:rPr>
        <w:rFonts w:ascii="Wingdings" w:hAnsi="Wingdings" w:hint="default"/>
      </w:rPr>
    </w:lvl>
    <w:lvl w:ilvl="3" w:tplc="63A42398">
      <w:start w:val="1"/>
      <w:numFmt w:val="bullet"/>
      <w:lvlText w:val=""/>
      <w:lvlJc w:val="left"/>
      <w:pPr>
        <w:ind w:left="2880" w:hanging="360"/>
      </w:pPr>
      <w:rPr>
        <w:rFonts w:ascii="Symbol" w:hAnsi="Symbol" w:hint="default"/>
      </w:rPr>
    </w:lvl>
    <w:lvl w:ilvl="4" w:tplc="C212B728">
      <w:start w:val="1"/>
      <w:numFmt w:val="bullet"/>
      <w:lvlText w:val="o"/>
      <w:lvlJc w:val="left"/>
      <w:pPr>
        <w:ind w:left="3600" w:hanging="360"/>
      </w:pPr>
      <w:rPr>
        <w:rFonts w:ascii="Courier New" w:hAnsi="Courier New" w:hint="default"/>
      </w:rPr>
    </w:lvl>
    <w:lvl w:ilvl="5" w:tplc="32CE4FCA">
      <w:start w:val="1"/>
      <w:numFmt w:val="bullet"/>
      <w:lvlText w:val=""/>
      <w:lvlJc w:val="left"/>
      <w:pPr>
        <w:ind w:left="4320" w:hanging="360"/>
      </w:pPr>
      <w:rPr>
        <w:rFonts w:ascii="Wingdings" w:hAnsi="Wingdings" w:hint="default"/>
      </w:rPr>
    </w:lvl>
    <w:lvl w:ilvl="6" w:tplc="90184A90">
      <w:start w:val="1"/>
      <w:numFmt w:val="bullet"/>
      <w:lvlText w:val=""/>
      <w:lvlJc w:val="left"/>
      <w:pPr>
        <w:ind w:left="5040" w:hanging="360"/>
      </w:pPr>
      <w:rPr>
        <w:rFonts w:ascii="Symbol" w:hAnsi="Symbol" w:hint="default"/>
      </w:rPr>
    </w:lvl>
    <w:lvl w:ilvl="7" w:tplc="C2EA1818">
      <w:start w:val="1"/>
      <w:numFmt w:val="bullet"/>
      <w:lvlText w:val="o"/>
      <w:lvlJc w:val="left"/>
      <w:pPr>
        <w:ind w:left="5760" w:hanging="360"/>
      </w:pPr>
      <w:rPr>
        <w:rFonts w:ascii="Courier New" w:hAnsi="Courier New" w:hint="default"/>
      </w:rPr>
    </w:lvl>
    <w:lvl w:ilvl="8" w:tplc="C3623ACA">
      <w:start w:val="1"/>
      <w:numFmt w:val="bullet"/>
      <w:lvlText w:val=""/>
      <w:lvlJc w:val="left"/>
      <w:pPr>
        <w:ind w:left="6480" w:hanging="360"/>
      </w:pPr>
      <w:rPr>
        <w:rFonts w:ascii="Wingdings" w:hAnsi="Wingdings" w:hint="default"/>
      </w:rPr>
    </w:lvl>
  </w:abstractNum>
  <w:abstractNum w:abstractNumId="2" w15:restartNumberingAfterBreak="0">
    <w:nsid w:val="62B0ADAA"/>
    <w:multiLevelType w:val="hybridMultilevel"/>
    <w:tmpl w:val="FB988C9E"/>
    <w:lvl w:ilvl="0" w:tplc="EABCE2C8">
      <w:start w:val="1"/>
      <w:numFmt w:val="bullet"/>
      <w:lvlText w:val=""/>
      <w:lvlJc w:val="left"/>
      <w:pPr>
        <w:ind w:left="720" w:hanging="360"/>
      </w:pPr>
      <w:rPr>
        <w:rFonts w:ascii="Wingdings" w:hAnsi="Wingdings" w:hint="default"/>
      </w:rPr>
    </w:lvl>
    <w:lvl w:ilvl="1" w:tplc="C464DBE0">
      <w:start w:val="1"/>
      <w:numFmt w:val="bullet"/>
      <w:lvlText w:val="o"/>
      <w:lvlJc w:val="left"/>
      <w:pPr>
        <w:ind w:left="1440" w:hanging="360"/>
      </w:pPr>
      <w:rPr>
        <w:rFonts w:ascii="Courier New" w:hAnsi="Courier New" w:hint="default"/>
      </w:rPr>
    </w:lvl>
    <w:lvl w:ilvl="2" w:tplc="AA7E404E">
      <w:start w:val="1"/>
      <w:numFmt w:val="bullet"/>
      <w:lvlText w:val=""/>
      <w:lvlJc w:val="left"/>
      <w:pPr>
        <w:ind w:left="2160" w:hanging="360"/>
      </w:pPr>
      <w:rPr>
        <w:rFonts w:ascii="Wingdings" w:hAnsi="Wingdings" w:hint="default"/>
      </w:rPr>
    </w:lvl>
    <w:lvl w:ilvl="3" w:tplc="79541F7C">
      <w:start w:val="1"/>
      <w:numFmt w:val="bullet"/>
      <w:lvlText w:val=""/>
      <w:lvlJc w:val="left"/>
      <w:pPr>
        <w:ind w:left="2880" w:hanging="360"/>
      </w:pPr>
      <w:rPr>
        <w:rFonts w:ascii="Symbol" w:hAnsi="Symbol" w:hint="default"/>
      </w:rPr>
    </w:lvl>
    <w:lvl w:ilvl="4" w:tplc="2662FF2E">
      <w:start w:val="1"/>
      <w:numFmt w:val="bullet"/>
      <w:lvlText w:val="o"/>
      <w:lvlJc w:val="left"/>
      <w:pPr>
        <w:ind w:left="3600" w:hanging="360"/>
      </w:pPr>
      <w:rPr>
        <w:rFonts w:ascii="Courier New" w:hAnsi="Courier New" w:hint="default"/>
      </w:rPr>
    </w:lvl>
    <w:lvl w:ilvl="5" w:tplc="1DE43F24">
      <w:start w:val="1"/>
      <w:numFmt w:val="bullet"/>
      <w:lvlText w:val=""/>
      <w:lvlJc w:val="left"/>
      <w:pPr>
        <w:ind w:left="4320" w:hanging="360"/>
      </w:pPr>
      <w:rPr>
        <w:rFonts w:ascii="Wingdings" w:hAnsi="Wingdings" w:hint="default"/>
      </w:rPr>
    </w:lvl>
    <w:lvl w:ilvl="6" w:tplc="A6EC42E8">
      <w:start w:val="1"/>
      <w:numFmt w:val="bullet"/>
      <w:lvlText w:val=""/>
      <w:lvlJc w:val="left"/>
      <w:pPr>
        <w:ind w:left="5040" w:hanging="360"/>
      </w:pPr>
      <w:rPr>
        <w:rFonts w:ascii="Symbol" w:hAnsi="Symbol" w:hint="default"/>
      </w:rPr>
    </w:lvl>
    <w:lvl w:ilvl="7" w:tplc="403833D2">
      <w:start w:val="1"/>
      <w:numFmt w:val="bullet"/>
      <w:lvlText w:val="o"/>
      <w:lvlJc w:val="left"/>
      <w:pPr>
        <w:ind w:left="5760" w:hanging="360"/>
      </w:pPr>
      <w:rPr>
        <w:rFonts w:ascii="Courier New" w:hAnsi="Courier New" w:hint="default"/>
      </w:rPr>
    </w:lvl>
    <w:lvl w:ilvl="8" w:tplc="6E38B2D0">
      <w:start w:val="1"/>
      <w:numFmt w:val="bullet"/>
      <w:lvlText w:val=""/>
      <w:lvlJc w:val="left"/>
      <w:pPr>
        <w:ind w:left="6480" w:hanging="360"/>
      </w:pPr>
      <w:rPr>
        <w:rFonts w:ascii="Wingdings" w:hAnsi="Wingdings" w:hint="default"/>
      </w:rPr>
    </w:lvl>
  </w:abstractNum>
  <w:abstractNum w:abstractNumId="3" w15:restartNumberingAfterBreak="0">
    <w:nsid w:val="67A7543D"/>
    <w:multiLevelType w:val="hybridMultilevel"/>
    <w:tmpl w:val="3B92A9F4"/>
    <w:lvl w:ilvl="0" w:tplc="68B8E970">
      <w:start w:val="1"/>
      <w:numFmt w:val="bullet"/>
      <w:lvlText w:val=""/>
      <w:lvlJc w:val="left"/>
      <w:pPr>
        <w:ind w:left="720" w:hanging="360"/>
      </w:pPr>
      <w:rPr>
        <w:rFonts w:ascii="Wingdings" w:hAnsi="Wingdings" w:hint="default"/>
      </w:rPr>
    </w:lvl>
    <w:lvl w:ilvl="1" w:tplc="020CF768">
      <w:start w:val="1"/>
      <w:numFmt w:val="bullet"/>
      <w:lvlText w:val="o"/>
      <w:lvlJc w:val="left"/>
      <w:pPr>
        <w:ind w:left="1440" w:hanging="360"/>
      </w:pPr>
      <w:rPr>
        <w:rFonts w:ascii="Courier New" w:hAnsi="Courier New" w:hint="default"/>
      </w:rPr>
    </w:lvl>
    <w:lvl w:ilvl="2" w:tplc="18EA4776">
      <w:start w:val="1"/>
      <w:numFmt w:val="bullet"/>
      <w:lvlText w:val=""/>
      <w:lvlJc w:val="left"/>
      <w:pPr>
        <w:ind w:left="2160" w:hanging="360"/>
      </w:pPr>
      <w:rPr>
        <w:rFonts w:ascii="Wingdings" w:hAnsi="Wingdings" w:hint="default"/>
      </w:rPr>
    </w:lvl>
    <w:lvl w:ilvl="3" w:tplc="DE1085AC">
      <w:start w:val="1"/>
      <w:numFmt w:val="bullet"/>
      <w:lvlText w:val=""/>
      <w:lvlJc w:val="left"/>
      <w:pPr>
        <w:ind w:left="2880" w:hanging="360"/>
      </w:pPr>
      <w:rPr>
        <w:rFonts w:ascii="Symbol" w:hAnsi="Symbol" w:hint="default"/>
      </w:rPr>
    </w:lvl>
    <w:lvl w:ilvl="4" w:tplc="A14C4A50">
      <w:start w:val="1"/>
      <w:numFmt w:val="bullet"/>
      <w:lvlText w:val="o"/>
      <w:lvlJc w:val="left"/>
      <w:pPr>
        <w:ind w:left="3600" w:hanging="360"/>
      </w:pPr>
      <w:rPr>
        <w:rFonts w:ascii="Courier New" w:hAnsi="Courier New" w:hint="default"/>
      </w:rPr>
    </w:lvl>
    <w:lvl w:ilvl="5" w:tplc="34CA7898">
      <w:start w:val="1"/>
      <w:numFmt w:val="bullet"/>
      <w:lvlText w:val=""/>
      <w:lvlJc w:val="left"/>
      <w:pPr>
        <w:ind w:left="4320" w:hanging="360"/>
      </w:pPr>
      <w:rPr>
        <w:rFonts w:ascii="Wingdings" w:hAnsi="Wingdings" w:hint="default"/>
      </w:rPr>
    </w:lvl>
    <w:lvl w:ilvl="6" w:tplc="DFA66392">
      <w:start w:val="1"/>
      <w:numFmt w:val="bullet"/>
      <w:lvlText w:val=""/>
      <w:lvlJc w:val="left"/>
      <w:pPr>
        <w:ind w:left="5040" w:hanging="360"/>
      </w:pPr>
      <w:rPr>
        <w:rFonts w:ascii="Symbol" w:hAnsi="Symbol" w:hint="default"/>
      </w:rPr>
    </w:lvl>
    <w:lvl w:ilvl="7" w:tplc="73CA6ED8">
      <w:start w:val="1"/>
      <w:numFmt w:val="bullet"/>
      <w:lvlText w:val="o"/>
      <w:lvlJc w:val="left"/>
      <w:pPr>
        <w:ind w:left="5760" w:hanging="360"/>
      </w:pPr>
      <w:rPr>
        <w:rFonts w:ascii="Courier New" w:hAnsi="Courier New" w:hint="default"/>
      </w:rPr>
    </w:lvl>
    <w:lvl w:ilvl="8" w:tplc="BF7EBBC4">
      <w:start w:val="1"/>
      <w:numFmt w:val="bullet"/>
      <w:lvlText w:val=""/>
      <w:lvlJc w:val="left"/>
      <w:pPr>
        <w:ind w:left="6480" w:hanging="360"/>
      </w:pPr>
      <w:rPr>
        <w:rFonts w:ascii="Wingdings" w:hAnsi="Wingdings" w:hint="default"/>
      </w:rPr>
    </w:lvl>
  </w:abstractNum>
  <w:abstractNum w:abstractNumId="4" w15:restartNumberingAfterBreak="0">
    <w:nsid w:val="6B7F16AE"/>
    <w:multiLevelType w:val="hybridMultilevel"/>
    <w:tmpl w:val="47B2C904"/>
    <w:lvl w:ilvl="0" w:tplc="4F0CCF34">
      <w:start w:val="1"/>
      <w:numFmt w:val="bullet"/>
      <w:lvlText w:val=""/>
      <w:lvlJc w:val="left"/>
      <w:pPr>
        <w:ind w:left="720" w:hanging="360"/>
      </w:pPr>
      <w:rPr>
        <w:rFonts w:ascii="Symbol" w:hAnsi="Symbol" w:hint="default"/>
      </w:rPr>
    </w:lvl>
    <w:lvl w:ilvl="1" w:tplc="A93864CC">
      <w:start w:val="1"/>
      <w:numFmt w:val="bullet"/>
      <w:lvlText w:val=""/>
      <w:lvlJc w:val="left"/>
      <w:pPr>
        <w:ind w:left="1440" w:hanging="360"/>
      </w:pPr>
      <w:rPr>
        <w:rFonts w:ascii="Wingdings" w:hAnsi="Wingdings" w:hint="default"/>
      </w:rPr>
    </w:lvl>
    <w:lvl w:ilvl="2" w:tplc="611CF01E">
      <w:start w:val="1"/>
      <w:numFmt w:val="bullet"/>
      <w:lvlText w:val=""/>
      <w:lvlJc w:val="left"/>
      <w:pPr>
        <w:ind w:left="2160" w:hanging="360"/>
      </w:pPr>
      <w:rPr>
        <w:rFonts w:ascii="Wingdings" w:hAnsi="Wingdings" w:hint="default"/>
      </w:rPr>
    </w:lvl>
    <w:lvl w:ilvl="3" w:tplc="4502B3E4">
      <w:start w:val="1"/>
      <w:numFmt w:val="bullet"/>
      <w:lvlText w:val=""/>
      <w:lvlJc w:val="left"/>
      <w:pPr>
        <w:ind w:left="2880" w:hanging="360"/>
      </w:pPr>
      <w:rPr>
        <w:rFonts w:ascii="Symbol" w:hAnsi="Symbol" w:hint="default"/>
      </w:rPr>
    </w:lvl>
    <w:lvl w:ilvl="4" w:tplc="A2483F2A">
      <w:start w:val="1"/>
      <w:numFmt w:val="bullet"/>
      <w:lvlText w:val="o"/>
      <w:lvlJc w:val="left"/>
      <w:pPr>
        <w:ind w:left="3600" w:hanging="360"/>
      </w:pPr>
      <w:rPr>
        <w:rFonts w:ascii="Courier New" w:hAnsi="Courier New" w:hint="default"/>
      </w:rPr>
    </w:lvl>
    <w:lvl w:ilvl="5" w:tplc="B1C0A254">
      <w:start w:val="1"/>
      <w:numFmt w:val="bullet"/>
      <w:lvlText w:val=""/>
      <w:lvlJc w:val="left"/>
      <w:pPr>
        <w:ind w:left="4320" w:hanging="360"/>
      </w:pPr>
      <w:rPr>
        <w:rFonts w:ascii="Wingdings" w:hAnsi="Wingdings" w:hint="default"/>
      </w:rPr>
    </w:lvl>
    <w:lvl w:ilvl="6" w:tplc="E154FA34">
      <w:start w:val="1"/>
      <w:numFmt w:val="bullet"/>
      <w:lvlText w:val=""/>
      <w:lvlJc w:val="left"/>
      <w:pPr>
        <w:ind w:left="5040" w:hanging="360"/>
      </w:pPr>
      <w:rPr>
        <w:rFonts w:ascii="Symbol" w:hAnsi="Symbol" w:hint="default"/>
      </w:rPr>
    </w:lvl>
    <w:lvl w:ilvl="7" w:tplc="60F04E9C">
      <w:start w:val="1"/>
      <w:numFmt w:val="bullet"/>
      <w:lvlText w:val="o"/>
      <w:lvlJc w:val="left"/>
      <w:pPr>
        <w:ind w:left="5760" w:hanging="360"/>
      </w:pPr>
      <w:rPr>
        <w:rFonts w:ascii="Courier New" w:hAnsi="Courier New" w:hint="default"/>
      </w:rPr>
    </w:lvl>
    <w:lvl w:ilvl="8" w:tplc="28FA7EB2">
      <w:start w:val="1"/>
      <w:numFmt w:val="bullet"/>
      <w:lvlText w:val=""/>
      <w:lvlJc w:val="left"/>
      <w:pPr>
        <w:ind w:left="6480" w:hanging="360"/>
      </w:pPr>
      <w:rPr>
        <w:rFonts w:ascii="Wingdings" w:hAnsi="Wingdings" w:hint="default"/>
      </w:rPr>
    </w:lvl>
  </w:abstractNum>
  <w:abstractNum w:abstractNumId="5" w15:restartNumberingAfterBreak="0">
    <w:nsid w:val="6C11ABEA"/>
    <w:multiLevelType w:val="hybridMultilevel"/>
    <w:tmpl w:val="893EAF38"/>
    <w:lvl w:ilvl="0" w:tplc="AC085ECA">
      <w:start w:val="1"/>
      <w:numFmt w:val="bullet"/>
      <w:lvlText w:val=""/>
      <w:lvlJc w:val="left"/>
      <w:pPr>
        <w:ind w:left="720" w:hanging="360"/>
      </w:pPr>
      <w:rPr>
        <w:rFonts w:ascii="Symbol" w:hAnsi="Symbol" w:hint="default"/>
      </w:rPr>
    </w:lvl>
    <w:lvl w:ilvl="1" w:tplc="F3A8FC8C">
      <w:start w:val="1"/>
      <w:numFmt w:val="bullet"/>
      <w:lvlText w:val=""/>
      <w:lvlJc w:val="left"/>
      <w:pPr>
        <w:ind w:left="1440" w:hanging="360"/>
      </w:pPr>
      <w:rPr>
        <w:rFonts w:ascii="Wingdings" w:hAnsi="Wingdings" w:hint="default"/>
      </w:rPr>
    </w:lvl>
    <w:lvl w:ilvl="2" w:tplc="08EC8F5A">
      <w:start w:val="1"/>
      <w:numFmt w:val="bullet"/>
      <w:lvlText w:val=""/>
      <w:lvlJc w:val="left"/>
      <w:pPr>
        <w:ind w:left="2160" w:hanging="360"/>
      </w:pPr>
      <w:rPr>
        <w:rFonts w:ascii="Wingdings" w:hAnsi="Wingdings" w:hint="default"/>
      </w:rPr>
    </w:lvl>
    <w:lvl w:ilvl="3" w:tplc="0B307D38">
      <w:start w:val="1"/>
      <w:numFmt w:val="bullet"/>
      <w:lvlText w:val=""/>
      <w:lvlJc w:val="left"/>
      <w:pPr>
        <w:ind w:left="2880" w:hanging="360"/>
      </w:pPr>
      <w:rPr>
        <w:rFonts w:ascii="Symbol" w:hAnsi="Symbol" w:hint="default"/>
      </w:rPr>
    </w:lvl>
    <w:lvl w:ilvl="4" w:tplc="6422F8A0">
      <w:start w:val="1"/>
      <w:numFmt w:val="bullet"/>
      <w:lvlText w:val="o"/>
      <w:lvlJc w:val="left"/>
      <w:pPr>
        <w:ind w:left="3600" w:hanging="360"/>
      </w:pPr>
      <w:rPr>
        <w:rFonts w:ascii="Courier New" w:hAnsi="Courier New" w:hint="default"/>
      </w:rPr>
    </w:lvl>
    <w:lvl w:ilvl="5" w:tplc="C55E2F4A">
      <w:start w:val="1"/>
      <w:numFmt w:val="bullet"/>
      <w:lvlText w:val=""/>
      <w:lvlJc w:val="left"/>
      <w:pPr>
        <w:ind w:left="4320" w:hanging="360"/>
      </w:pPr>
      <w:rPr>
        <w:rFonts w:ascii="Wingdings" w:hAnsi="Wingdings" w:hint="default"/>
      </w:rPr>
    </w:lvl>
    <w:lvl w:ilvl="6" w:tplc="7EAAAF12">
      <w:start w:val="1"/>
      <w:numFmt w:val="bullet"/>
      <w:lvlText w:val=""/>
      <w:lvlJc w:val="left"/>
      <w:pPr>
        <w:ind w:left="5040" w:hanging="360"/>
      </w:pPr>
      <w:rPr>
        <w:rFonts w:ascii="Symbol" w:hAnsi="Symbol" w:hint="default"/>
      </w:rPr>
    </w:lvl>
    <w:lvl w:ilvl="7" w:tplc="EC30B2C8">
      <w:start w:val="1"/>
      <w:numFmt w:val="bullet"/>
      <w:lvlText w:val="o"/>
      <w:lvlJc w:val="left"/>
      <w:pPr>
        <w:ind w:left="5760" w:hanging="360"/>
      </w:pPr>
      <w:rPr>
        <w:rFonts w:ascii="Courier New" w:hAnsi="Courier New" w:hint="default"/>
      </w:rPr>
    </w:lvl>
    <w:lvl w:ilvl="8" w:tplc="51BC0A48">
      <w:start w:val="1"/>
      <w:numFmt w:val="bullet"/>
      <w:lvlText w:val=""/>
      <w:lvlJc w:val="left"/>
      <w:pPr>
        <w:ind w:left="6480" w:hanging="360"/>
      </w:pPr>
      <w:rPr>
        <w:rFonts w:ascii="Wingdings" w:hAnsi="Wingdings" w:hint="default"/>
      </w:rPr>
    </w:lvl>
  </w:abstractNum>
  <w:num w:numId="1" w16cid:durableId="1260992168">
    <w:abstractNumId w:val="1"/>
  </w:num>
  <w:num w:numId="2" w16cid:durableId="2015720631">
    <w:abstractNumId w:val="3"/>
  </w:num>
  <w:num w:numId="3" w16cid:durableId="1651323030">
    <w:abstractNumId w:val="4"/>
  </w:num>
  <w:num w:numId="4" w16cid:durableId="2019388304">
    <w:abstractNumId w:val="5"/>
  </w:num>
  <w:num w:numId="5" w16cid:durableId="450170390">
    <w:abstractNumId w:val="2"/>
  </w:num>
  <w:num w:numId="6" w16cid:durableId="755707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55F09C"/>
    <w:rsid w:val="00035E9E"/>
    <w:rsid w:val="000505AE"/>
    <w:rsid w:val="00073332"/>
    <w:rsid w:val="000A0D93"/>
    <w:rsid w:val="000B785C"/>
    <w:rsid w:val="000E41F9"/>
    <w:rsid w:val="00104D1D"/>
    <w:rsid w:val="00111F9B"/>
    <w:rsid w:val="00197A91"/>
    <w:rsid w:val="0022314B"/>
    <w:rsid w:val="00267565"/>
    <w:rsid w:val="002844F9"/>
    <w:rsid w:val="0029435F"/>
    <w:rsid w:val="002E7C56"/>
    <w:rsid w:val="003033E5"/>
    <w:rsid w:val="00363CA8"/>
    <w:rsid w:val="003A2C0E"/>
    <w:rsid w:val="005076D2"/>
    <w:rsid w:val="00510C3C"/>
    <w:rsid w:val="005405F5"/>
    <w:rsid w:val="0057009A"/>
    <w:rsid w:val="00607C4E"/>
    <w:rsid w:val="00616C40"/>
    <w:rsid w:val="006678A1"/>
    <w:rsid w:val="006D3B83"/>
    <w:rsid w:val="0073359E"/>
    <w:rsid w:val="0076264D"/>
    <w:rsid w:val="00782981"/>
    <w:rsid w:val="0078470D"/>
    <w:rsid w:val="00791A42"/>
    <w:rsid w:val="00796D8E"/>
    <w:rsid w:val="007E58E5"/>
    <w:rsid w:val="00810FA3"/>
    <w:rsid w:val="008B0109"/>
    <w:rsid w:val="008E5E86"/>
    <w:rsid w:val="0090059F"/>
    <w:rsid w:val="00956DBE"/>
    <w:rsid w:val="009B1366"/>
    <w:rsid w:val="00A20D27"/>
    <w:rsid w:val="00A566F5"/>
    <w:rsid w:val="00A57DB5"/>
    <w:rsid w:val="00AF60C8"/>
    <w:rsid w:val="00B547A9"/>
    <w:rsid w:val="00B839D8"/>
    <w:rsid w:val="00BD38C0"/>
    <w:rsid w:val="00C26A7A"/>
    <w:rsid w:val="00C30378"/>
    <w:rsid w:val="00C47C2E"/>
    <w:rsid w:val="00C52EE0"/>
    <w:rsid w:val="00C6011D"/>
    <w:rsid w:val="00C64683"/>
    <w:rsid w:val="00C93F3B"/>
    <w:rsid w:val="00D12305"/>
    <w:rsid w:val="00D36931"/>
    <w:rsid w:val="00DC2050"/>
    <w:rsid w:val="00E31275"/>
    <w:rsid w:val="00E37F49"/>
    <w:rsid w:val="00EB56F7"/>
    <w:rsid w:val="00F37D2E"/>
    <w:rsid w:val="00F768FE"/>
    <w:rsid w:val="00FA45A1"/>
    <w:rsid w:val="00FE1B85"/>
    <w:rsid w:val="0191D8DA"/>
    <w:rsid w:val="019F828E"/>
    <w:rsid w:val="020AFAEC"/>
    <w:rsid w:val="0264B573"/>
    <w:rsid w:val="02A87D72"/>
    <w:rsid w:val="02BAB23C"/>
    <w:rsid w:val="03B21A51"/>
    <w:rsid w:val="043765F3"/>
    <w:rsid w:val="046F14E5"/>
    <w:rsid w:val="048B5C04"/>
    <w:rsid w:val="0549DFEE"/>
    <w:rsid w:val="05538750"/>
    <w:rsid w:val="05884E3F"/>
    <w:rsid w:val="05FCA98D"/>
    <w:rsid w:val="060B091F"/>
    <w:rsid w:val="066AF464"/>
    <w:rsid w:val="06841CC1"/>
    <w:rsid w:val="06897067"/>
    <w:rsid w:val="08D3F6F7"/>
    <w:rsid w:val="09428608"/>
    <w:rsid w:val="0A9BC8BB"/>
    <w:rsid w:val="0AF64209"/>
    <w:rsid w:val="0BB92172"/>
    <w:rsid w:val="0C49A295"/>
    <w:rsid w:val="0C4F9A99"/>
    <w:rsid w:val="0D3F3894"/>
    <w:rsid w:val="0D5860F1"/>
    <w:rsid w:val="0F15D713"/>
    <w:rsid w:val="0F3F299A"/>
    <w:rsid w:val="0F8AE03F"/>
    <w:rsid w:val="0FA67139"/>
    <w:rsid w:val="0FDA0B12"/>
    <w:rsid w:val="0FEDD56F"/>
    <w:rsid w:val="10163FCC"/>
    <w:rsid w:val="10288285"/>
    <w:rsid w:val="113733DB"/>
    <w:rsid w:val="11791148"/>
    <w:rsid w:val="125BBD8E"/>
    <w:rsid w:val="14960F20"/>
    <w:rsid w:val="15A3B01A"/>
    <w:rsid w:val="160FFEAC"/>
    <w:rsid w:val="16728011"/>
    <w:rsid w:val="1681182E"/>
    <w:rsid w:val="16862102"/>
    <w:rsid w:val="169266D2"/>
    <w:rsid w:val="16DD7C13"/>
    <w:rsid w:val="16F30731"/>
    <w:rsid w:val="171F8771"/>
    <w:rsid w:val="17B91B94"/>
    <w:rsid w:val="17E10E16"/>
    <w:rsid w:val="1A09AAB8"/>
    <w:rsid w:val="1BA2E190"/>
    <w:rsid w:val="1BD732C2"/>
    <w:rsid w:val="1C15D2E9"/>
    <w:rsid w:val="1C2CCCB4"/>
    <w:rsid w:val="1C6BBDD9"/>
    <w:rsid w:val="1C9739EE"/>
    <w:rsid w:val="1D578847"/>
    <w:rsid w:val="1DA081D8"/>
    <w:rsid w:val="1E35F7DA"/>
    <w:rsid w:val="1E37273D"/>
    <w:rsid w:val="1F5AD4CA"/>
    <w:rsid w:val="1F78050B"/>
    <w:rsid w:val="20A4C051"/>
    <w:rsid w:val="20D26D51"/>
    <w:rsid w:val="21291B8F"/>
    <w:rsid w:val="22246234"/>
    <w:rsid w:val="22C3F381"/>
    <w:rsid w:val="23CC8B68"/>
    <w:rsid w:val="241EAE3B"/>
    <w:rsid w:val="2434BAEE"/>
    <w:rsid w:val="24D5882D"/>
    <w:rsid w:val="25585BF3"/>
    <w:rsid w:val="258844AA"/>
    <w:rsid w:val="2672844B"/>
    <w:rsid w:val="268D85AE"/>
    <w:rsid w:val="271A9DA8"/>
    <w:rsid w:val="275F5BD4"/>
    <w:rsid w:val="27676ED0"/>
    <w:rsid w:val="27A8DF99"/>
    <w:rsid w:val="284997F4"/>
    <w:rsid w:val="2886D42E"/>
    <w:rsid w:val="29033F31"/>
    <w:rsid w:val="2983BFA8"/>
    <w:rsid w:val="2A18CDBB"/>
    <w:rsid w:val="2A82FA93"/>
    <w:rsid w:val="2A85449F"/>
    <w:rsid w:val="2AADE072"/>
    <w:rsid w:val="2B420ED4"/>
    <w:rsid w:val="2BB43AEF"/>
    <w:rsid w:val="2BB880A3"/>
    <w:rsid w:val="2C70F5B2"/>
    <w:rsid w:val="2CF72FFC"/>
    <w:rsid w:val="2D113FDD"/>
    <w:rsid w:val="2D365F2C"/>
    <w:rsid w:val="2F53060E"/>
    <w:rsid w:val="2F55F09C"/>
    <w:rsid w:val="2F7FF198"/>
    <w:rsid w:val="2FEAA71D"/>
    <w:rsid w:val="312AC2D5"/>
    <w:rsid w:val="3139CEB7"/>
    <w:rsid w:val="321EFD63"/>
    <w:rsid w:val="32D4E89C"/>
    <w:rsid w:val="3312240D"/>
    <w:rsid w:val="3320BC2A"/>
    <w:rsid w:val="3322C4D0"/>
    <w:rsid w:val="33483D0A"/>
    <w:rsid w:val="33C67D59"/>
    <w:rsid w:val="33D398C0"/>
    <w:rsid w:val="33F837FE"/>
    <w:rsid w:val="340387FB"/>
    <w:rsid w:val="34185D06"/>
    <w:rsid w:val="3470B8FD"/>
    <w:rsid w:val="35624DBA"/>
    <w:rsid w:val="361E63B5"/>
    <w:rsid w:val="36580C12"/>
    <w:rsid w:val="36C0BCC8"/>
    <w:rsid w:val="36EA7D2A"/>
    <w:rsid w:val="372550EC"/>
    <w:rsid w:val="379E7F4A"/>
    <w:rsid w:val="37CDB4D6"/>
    <w:rsid w:val="37E60D67"/>
    <w:rsid w:val="38769248"/>
    <w:rsid w:val="38CBA921"/>
    <w:rsid w:val="38D0EC50"/>
    <w:rsid w:val="38EB71D9"/>
    <w:rsid w:val="396D290B"/>
    <w:rsid w:val="3986078D"/>
    <w:rsid w:val="39F8EA71"/>
    <w:rsid w:val="3A16A233"/>
    <w:rsid w:val="3B42448B"/>
    <w:rsid w:val="3B80B2DC"/>
    <w:rsid w:val="3B94BAD2"/>
    <w:rsid w:val="3C10C6DD"/>
    <w:rsid w:val="3E4957EC"/>
    <w:rsid w:val="3E642C0E"/>
    <w:rsid w:val="3F47EF2B"/>
    <w:rsid w:val="3F5F80BC"/>
    <w:rsid w:val="3FB92AF4"/>
    <w:rsid w:val="404F0398"/>
    <w:rsid w:val="40BB4B4B"/>
    <w:rsid w:val="412EE229"/>
    <w:rsid w:val="4240803F"/>
    <w:rsid w:val="43342E13"/>
    <w:rsid w:val="4396B229"/>
    <w:rsid w:val="446682EB"/>
    <w:rsid w:val="453BEC17"/>
    <w:rsid w:val="4546AE49"/>
    <w:rsid w:val="46E27EAA"/>
    <w:rsid w:val="47914C6D"/>
    <w:rsid w:val="47AE71A2"/>
    <w:rsid w:val="4A63DBB8"/>
    <w:rsid w:val="4A8AA1D2"/>
    <w:rsid w:val="4A920AB2"/>
    <w:rsid w:val="4BADC2D0"/>
    <w:rsid w:val="4BE54B2F"/>
    <w:rsid w:val="4BE9E13E"/>
    <w:rsid w:val="4C857932"/>
    <w:rsid w:val="4CD66D27"/>
    <w:rsid w:val="4D288C46"/>
    <w:rsid w:val="4D357426"/>
    <w:rsid w:val="4D41CB80"/>
    <w:rsid w:val="4D6E1CD9"/>
    <w:rsid w:val="4DCCBA51"/>
    <w:rsid w:val="4DE2B584"/>
    <w:rsid w:val="4DED8CB2"/>
    <w:rsid w:val="4E45F210"/>
    <w:rsid w:val="4EEFE7C2"/>
    <w:rsid w:val="4F6678EF"/>
    <w:rsid w:val="500E0DE9"/>
    <w:rsid w:val="50EAC682"/>
    <w:rsid w:val="519CB254"/>
    <w:rsid w:val="51E5764D"/>
    <w:rsid w:val="530A3C0D"/>
    <w:rsid w:val="53318F22"/>
    <w:rsid w:val="533B780D"/>
    <w:rsid w:val="53B293FA"/>
    <w:rsid w:val="53C358E5"/>
    <w:rsid w:val="53DBCAC6"/>
    <w:rsid w:val="561200F4"/>
    <w:rsid w:val="574C6E57"/>
    <w:rsid w:val="5777F964"/>
    <w:rsid w:val="57A1FA99"/>
    <w:rsid w:val="580FF747"/>
    <w:rsid w:val="591D5893"/>
    <w:rsid w:val="59FACED1"/>
    <w:rsid w:val="5A3F7881"/>
    <w:rsid w:val="5A454ACE"/>
    <w:rsid w:val="5AD38B56"/>
    <w:rsid w:val="5B240629"/>
    <w:rsid w:val="5BCE6ACA"/>
    <w:rsid w:val="5BFC6D78"/>
    <w:rsid w:val="5CE12F2A"/>
    <w:rsid w:val="5D248916"/>
    <w:rsid w:val="5E150AE0"/>
    <w:rsid w:val="5E580BFB"/>
    <w:rsid w:val="5EC1F2B3"/>
    <w:rsid w:val="5EF801EF"/>
    <w:rsid w:val="5F060B8C"/>
    <w:rsid w:val="5F2F6D13"/>
    <w:rsid w:val="5FB31419"/>
    <w:rsid w:val="601FF214"/>
    <w:rsid w:val="60684767"/>
    <w:rsid w:val="60953C0E"/>
    <w:rsid w:val="62BE785C"/>
    <w:rsid w:val="6302A9B3"/>
    <w:rsid w:val="63815B17"/>
    <w:rsid w:val="63DB07DD"/>
    <w:rsid w:val="6482475A"/>
    <w:rsid w:val="64CD3FA2"/>
    <w:rsid w:val="6624F72A"/>
    <w:rsid w:val="664A6CC8"/>
    <w:rsid w:val="676E0DCD"/>
    <w:rsid w:val="680429E8"/>
    <w:rsid w:val="6998C8CA"/>
    <w:rsid w:val="699FFA49"/>
    <w:rsid w:val="6A870990"/>
    <w:rsid w:val="6BC4121B"/>
    <w:rsid w:val="6BCCE99D"/>
    <w:rsid w:val="6C46CB68"/>
    <w:rsid w:val="6D876102"/>
    <w:rsid w:val="6DB5E9F0"/>
    <w:rsid w:val="6DD318B3"/>
    <w:rsid w:val="6E29E1AE"/>
    <w:rsid w:val="6E3C9131"/>
    <w:rsid w:val="6EA54924"/>
    <w:rsid w:val="6EE253B3"/>
    <w:rsid w:val="6EF8AF00"/>
    <w:rsid w:val="6F85B06A"/>
    <w:rsid w:val="70BBA0E9"/>
    <w:rsid w:val="713F6FCC"/>
    <w:rsid w:val="719D2A8D"/>
    <w:rsid w:val="71F79CF9"/>
    <w:rsid w:val="72A797ED"/>
    <w:rsid w:val="7303C006"/>
    <w:rsid w:val="7403DE83"/>
    <w:rsid w:val="7417A6DA"/>
    <w:rsid w:val="74C94F96"/>
    <w:rsid w:val="74DD1417"/>
    <w:rsid w:val="74EFA8F1"/>
    <w:rsid w:val="75BFD4F4"/>
    <w:rsid w:val="75F71610"/>
    <w:rsid w:val="75F78F63"/>
    <w:rsid w:val="764579C9"/>
    <w:rsid w:val="764D10A7"/>
    <w:rsid w:val="766BA1C3"/>
    <w:rsid w:val="769F9A49"/>
    <w:rsid w:val="77D7F96C"/>
    <w:rsid w:val="78C42671"/>
    <w:rsid w:val="79BF9F30"/>
    <w:rsid w:val="79D2757B"/>
    <w:rsid w:val="79DB13AA"/>
    <w:rsid w:val="79FA9C8E"/>
    <w:rsid w:val="7C411B58"/>
    <w:rsid w:val="7D323D50"/>
    <w:rsid w:val="7DE74118"/>
    <w:rsid w:val="7E628538"/>
    <w:rsid w:val="7F12802C"/>
    <w:rsid w:val="7F3DA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6E29"/>
  <w15:chartTrackingRefBased/>
  <w15:docId w15:val="{F7E56600-35E8-431B-83C5-D350CAFE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6D3B83"/>
    <w:rPr>
      <w:color w:val="954F72" w:themeColor="followedHyperlink"/>
      <w:u w:val="single"/>
    </w:rPr>
  </w:style>
  <w:style w:type="character" w:styleId="UnresolvedMention">
    <w:name w:val="Unresolved Mention"/>
    <w:basedOn w:val="DefaultParagraphFont"/>
    <w:uiPriority w:val="99"/>
    <w:semiHidden/>
    <w:unhideWhenUsed/>
    <w:rsid w:val="00791A42"/>
    <w:rPr>
      <w:color w:val="605E5C"/>
      <w:shd w:val="clear" w:color="auto" w:fill="E1DFDD"/>
    </w:rPr>
  </w:style>
  <w:style w:type="character" w:customStyle="1" w:styleId="contentpasted0">
    <w:name w:val="contentpasted0"/>
    <w:basedOn w:val="DefaultParagraphFont"/>
    <w:rsid w:val="00A5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clark@scm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olgistics.com/appform/4934475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cadesea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ascadeseast.org/health-occupations" TargetMode="External"/><Relationship Id="rId4" Type="http://schemas.openxmlformats.org/officeDocument/2006/relationships/numbering" Target="numbering.xml"/><Relationship Id="rId9" Type="http://schemas.openxmlformats.org/officeDocument/2006/relationships/hyperlink" Target="https://www.cascadeseast.org/health-occup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b6f85c5-e4f8-4067-924e-3586b1b12cc5" xsi:nil="true"/>
    <lcf76f155ced4ddcb4097134ff3c332f xmlns="b3eeb67c-83a9-4ecf-91d9-e6e41654a3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C13699D6E87942BDFBED14E1F50C7B" ma:contentTypeVersion="16" ma:contentTypeDescription="Create a new document." ma:contentTypeScope="" ma:versionID="7aa8b5d70a35ec67911b13fd06cf5a66">
  <xsd:schema xmlns:xsd="http://www.w3.org/2001/XMLSchema" xmlns:xs="http://www.w3.org/2001/XMLSchema" xmlns:p="http://schemas.microsoft.com/office/2006/metadata/properties" xmlns:ns2="bb6f85c5-e4f8-4067-924e-3586b1b12cc5" xmlns:ns3="b3eeb67c-83a9-4ecf-91d9-e6e41654a30f" targetNamespace="http://schemas.microsoft.com/office/2006/metadata/properties" ma:root="true" ma:fieldsID="53fa9f032ffba84d6843eb092224f9b0" ns2:_="" ns3:_="">
    <xsd:import namespace="bb6f85c5-e4f8-4067-924e-3586b1b12cc5"/>
    <xsd:import namespace="b3eeb67c-83a9-4ecf-91d9-e6e41654a3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f85c5-e4f8-4067-924e-3586b1b1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a56a20-dfc0-4644-b226-644e8976ef1a}" ma:internalName="TaxCatchAll" ma:showField="CatchAllData" ma:web="bb6f85c5-e4f8-4067-924e-3586b1b12c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eeb67c-83a9-4ecf-91d9-e6e41654a3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3b813e-3445-4622-98e8-a7c24bbf7d9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E0EDA-C9FD-4A64-BC38-F19740A3C193}">
  <ds:schemaRefs>
    <ds:schemaRef ds:uri="http://schemas.microsoft.com/sharepoint/v3/contenttype/forms"/>
  </ds:schemaRefs>
</ds:datastoreItem>
</file>

<file path=customXml/itemProps2.xml><?xml version="1.0" encoding="utf-8"?>
<ds:datastoreItem xmlns:ds="http://schemas.openxmlformats.org/officeDocument/2006/customXml" ds:itemID="{68F42DCF-2093-45DE-82A2-91C65435BE6D}">
  <ds:schemaRefs>
    <ds:schemaRef ds:uri="http://schemas.microsoft.com/office/2006/metadata/properties"/>
    <ds:schemaRef ds:uri="http://schemas.microsoft.com/office/infopath/2007/PartnerControls"/>
    <ds:schemaRef ds:uri="bb6f85c5-e4f8-4067-924e-3586b1b12cc5"/>
    <ds:schemaRef ds:uri="b3eeb67c-83a9-4ecf-91d9-e6e41654a30f"/>
  </ds:schemaRefs>
</ds:datastoreItem>
</file>

<file path=customXml/itemProps3.xml><?xml version="1.0" encoding="utf-8"?>
<ds:datastoreItem xmlns:ds="http://schemas.openxmlformats.org/officeDocument/2006/customXml" ds:itemID="{B27A30C1-AD80-4EBC-A1A5-34ADA7F08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f85c5-e4f8-4067-924e-3586b1b12cc5"/>
    <ds:schemaRef ds:uri="b3eeb67c-83a9-4ecf-91d9-e6e41654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dc:creator>
  <cp:keywords/>
  <dc:description/>
  <cp:lastModifiedBy>Emily Clark</cp:lastModifiedBy>
  <cp:revision>62</cp:revision>
  <cp:lastPrinted>2022-10-27T21:38:00Z</cp:lastPrinted>
  <dcterms:created xsi:type="dcterms:W3CDTF">2022-10-26T17:51:00Z</dcterms:created>
  <dcterms:modified xsi:type="dcterms:W3CDTF">2024-01-05T22:34:00Z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0x0101008BC13699D6E87942BDFBED14E1F50C7B</vt:lpwstr>
  </property>
  <property fmtid="{D5CDD505-2E9C-101B-9397-08002B2CF9AE}" pid="3" name="MediaServiceImageTags">
    <vt:lpwstr/>
  </property>
</Properties>
</file>